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C524" w14:textId="0DE1BB8D" w:rsidR="00237C10" w:rsidRDefault="008B03A9">
      <w:r>
        <w:rPr>
          <w:noProof/>
          <w:lang w:eastAsia="en-GB"/>
        </w:rPr>
        <w:drawing>
          <wp:inline distT="0" distB="0" distL="0" distR="0" wp14:anchorId="72DEC37A" wp14:editId="66FE1182">
            <wp:extent cx="5731510" cy="1790065"/>
            <wp:effectExtent l="0" t="0" r="2540"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90065"/>
                    </a:xfrm>
                    <a:prstGeom prst="rect">
                      <a:avLst/>
                    </a:prstGeom>
                    <a:noFill/>
                    <a:ln>
                      <a:noFill/>
                    </a:ln>
                  </pic:spPr>
                </pic:pic>
              </a:graphicData>
            </a:graphic>
          </wp:inline>
        </w:drawing>
      </w:r>
    </w:p>
    <w:p w14:paraId="50184A07" w14:textId="4ECDFD18" w:rsidR="00197E26" w:rsidRPr="00A30112" w:rsidRDefault="00A12419" w:rsidP="001F4332">
      <w:pPr>
        <w:autoSpaceDE w:val="0"/>
        <w:autoSpaceDN w:val="0"/>
        <w:adjustRightInd w:val="0"/>
        <w:spacing w:after="0" w:line="276" w:lineRule="auto"/>
        <w:jc w:val="both"/>
        <w:rPr>
          <w:rFonts w:ascii="Arial" w:hAnsi="Arial" w:cs="Arial"/>
          <w:bCs/>
          <w:color w:val="000000"/>
          <w:sz w:val="24"/>
          <w:szCs w:val="24"/>
          <w:lang w:val="en-US"/>
        </w:rPr>
      </w:pPr>
      <w:r w:rsidRPr="00A30112">
        <w:rPr>
          <w:rFonts w:ascii="Arial" w:hAnsi="Arial" w:cs="Arial"/>
          <w:bCs/>
          <w:color w:val="000000"/>
          <w:sz w:val="24"/>
          <w:szCs w:val="24"/>
          <w:lang w:val="en-US"/>
        </w:rPr>
        <w:t>The Scottish Government</w:t>
      </w:r>
    </w:p>
    <w:p w14:paraId="5F4A9866" w14:textId="6A2BCD2B" w:rsidR="005D7EAF" w:rsidRPr="005D7EAF" w:rsidRDefault="005D7EAF" w:rsidP="001F4332">
      <w:pPr>
        <w:autoSpaceDE w:val="0"/>
        <w:autoSpaceDN w:val="0"/>
        <w:adjustRightInd w:val="0"/>
        <w:spacing w:after="0" w:line="276" w:lineRule="auto"/>
        <w:jc w:val="both"/>
        <w:rPr>
          <w:rFonts w:ascii="Arial" w:hAnsi="Arial" w:cs="Arial"/>
          <w:bCs/>
          <w:color w:val="000000"/>
          <w:sz w:val="24"/>
          <w:szCs w:val="24"/>
          <w:lang w:val="en-US"/>
        </w:rPr>
      </w:pPr>
      <w:r w:rsidRPr="005D7EAF">
        <w:rPr>
          <w:rFonts w:ascii="Arial" w:hAnsi="Arial" w:cs="Arial"/>
          <w:bCs/>
          <w:color w:val="000000"/>
          <w:sz w:val="24"/>
          <w:szCs w:val="24"/>
          <w:lang w:val="en-US"/>
        </w:rPr>
        <w:t>17 September 2018</w:t>
      </w:r>
    </w:p>
    <w:p w14:paraId="283AA2F6" w14:textId="77777777" w:rsidR="005D7EAF" w:rsidRDefault="005D7EAF" w:rsidP="001F4332">
      <w:pPr>
        <w:autoSpaceDE w:val="0"/>
        <w:autoSpaceDN w:val="0"/>
        <w:adjustRightInd w:val="0"/>
        <w:spacing w:after="0" w:line="276" w:lineRule="auto"/>
        <w:jc w:val="both"/>
        <w:rPr>
          <w:rFonts w:ascii="Arial" w:hAnsi="Arial" w:cs="Arial"/>
          <w:b/>
          <w:bCs/>
          <w:color w:val="000000"/>
          <w:sz w:val="24"/>
          <w:szCs w:val="24"/>
          <w:lang w:val="en-US"/>
        </w:rPr>
      </w:pPr>
    </w:p>
    <w:p w14:paraId="68AC1C3E" w14:textId="68F08D9E" w:rsidR="00A30112" w:rsidRPr="005D7EAF" w:rsidRDefault="00A30112" w:rsidP="001F4332">
      <w:pPr>
        <w:autoSpaceDE w:val="0"/>
        <w:autoSpaceDN w:val="0"/>
        <w:adjustRightInd w:val="0"/>
        <w:spacing w:after="0" w:line="276" w:lineRule="auto"/>
        <w:jc w:val="both"/>
        <w:rPr>
          <w:rFonts w:ascii="Arial" w:hAnsi="Arial" w:cs="Arial"/>
          <w:bCs/>
          <w:color w:val="000000"/>
          <w:sz w:val="24"/>
          <w:szCs w:val="24"/>
          <w:lang w:val="en-US"/>
        </w:rPr>
      </w:pPr>
      <w:r w:rsidRPr="005D7EAF">
        <w:rPr>
          <w:rFonts w:ascii="Arial" w:hAnsi="Arial" w:cs="Arial"/>
          <w:bCs/>
          <w:color w:val="000000"/>
          <w:sz w:val="24"/>
          <w:szCs w:val="24"/>
          <w:lang w:val="en-US"/>
        </w:rPr>
        <w:t>Dear Sir/Madam</w:t>
      </w:r>
    </w:p>
    <w:p w14:paraId="226555E1" w14:textId="77777777" w:rsidR="00ED4EBA" w:rsidRDefault="00ED4EBA" w:rsidP="001F4332">
      <w:pPr>
        <w:autoSpaceDE w:val="0"/>
        <w:autoSpaceDN w:val="0"/>
        <w:adjustRightInd w:val="0"/>
        <w:spacing w:after="0" w:line="276" w:lineRule="auto"/>
        <w:jc w:val="both"/>
        <w:rPr>
          <w:rFonts w:ascii="Arial" w:hAnsi="Arial" w:cs="Arial"/>
          <w:b/>
          <w:bCs/>
          <w:color w:val="000000"/>
          <w:sz w:val="24"/>
          <w:szCs w:val="24"/>
          <w:lang w:val="en-US"/>
        </w:rPr>
      </w:pPr>
    </w:p>
    <w:p w14:paraId="4E9EAD36" w14:textId="17513B87" w:rsidR="00ED4EBA" w:rsidRPr="00B9671B" w:rsidRDefault="00ED4EBA" w:rsidP="001F4332">
      <w:pPr>
        <w:autoSpaceDE w:val="0"/>
        <w:autoSpaceDN w:val="0"/>
        <w:adjustRightInd w:val="0"/>
        <w:spacing w:after="0" w:line="276" w:lineRule="auto"/>
        <w:jc w:val="both"/>
        <w:rPr>
          <w:rFonts w:ascii="Arial" w:hAnsi="Arial" w:cs="Arial"/>
          <w:b/>
          <w:bCs/>
          <w:color w:val="000000"/>
          <w:sz w:val="24"/>
          <w:szCs w:val="24"/>
          <w:lang w:val="en-US"/>
        </w:rPr>
      </w:pPr>
      <w:r>
        <w:rPr>
          <w:rFonts w:ascii="Arial" w:hAnsi="Arial" w:cs="Arial"/>
          <w:b/>
          <w:bCs/>
          <w:color w:val="000000"/>
          <w:sz w:val="24"/>
          <w:szCs w:val="24"/>
          <w:lang w:val="en-US"/>
        </w:rPr>
        <w:t>Barclay Implementation – Consultation on Non-Domestic Rates Reform</w:t>
      </w:r>
    </w:p>
    <w:p w14:paraId="6492D4AC" w14:textId="77777777" w:rsidR="00A30112" w:rsidRDefault="00A30112" w:rsidP="001F4332">
      <w:pPr>
        <w:autoSpaceDE w:val="0"/>
        <w:autoSpaceDN w:val="0"/>
        <w:adjustRightInd w:val="0"/>
        <w:spacing w:after="0" w:line="276" w:lineRule="auto"/>
        <w:jc w:val="both"/>
        <w:rPr>
          <w:rFonts w:ascii="Arial" w:hAnsi="Arial" w:cs="Arial"/>
          <w:b/>
          <w:bCs/>
          <w:color w:val="000000"/>
          <w:sz w:val="24"/>
          <w:szCs w:val="24"/>
          <w:lang w:val="en-US"/>
        </w:rPr>
      </w:pPr>
    </w:p>
    <w:p w14:paraId="4A43FC7C" w14:textId="2DC47395" w:rsidR="006F2367" w:rsidRPr="00B9671B" w:rsidRDefault="006F2367" w:rsidP="001F4332">
      <w:pPr>
        <w:autoSpaceDE w:val="0"/>
        <w:autoSpaceDN w:val="0"/>
        <w:adjustRightInd w:val="0"/>
        <w:spacing w:after="0" w:line="276" w:lineRule="auto"/>
        <w:jc w:val="both"/>
        <w:rPr>
          <w:rFonts w:ascii="Arial" w:hAnsi="Arial" w:cs="Arial"/>
          <w:b/>
          <w:bCs/>
          <w:color w:val="000000"/>
          <w:sz w:val="24"/>
          <w:szCs w:val="24"/>
          <w:lang w:val="en-US"/>
        </w:rPr>
      </w:pPr>
      <w:r w:rsidRPr="00B9671B">
        <w:rPr>
          <w:rFonts w:ascii="Arial" w:hAnsi="Arial" w:cs="Arial"/>
          <w:b/>
          <w:bCs/>
          <w:color w:val="000000"/>
          <w:sz w:val="24"/>
          <w:szCs w:val="24"/>
          <w:lang w:val="en-US"/>
        </w:rPr>
        <w:t>Introduction</w:t>
      </w:r>
    </w:p>
    <w:p w14:paraId="2D39FF4F" w14:textId="77777777" w:rsidR="006F2367" w:rsidRPr="00B9671B" w:rsidRDefault="006F2367" w:rsidP="001F4332">
      <w:pPr>
        <w:autoSpaceDE w:val="0"/>
        <w:autoSpaceDN w:val="0"/>
        <w:adjustRightInd w:val="0"/>
        <w:spacing w:after="0" w:line="276" w:lineRule="auto"/>
        <w:jc w:val="both"/>
        <w:rPr>
          <w:rFonts w:ascii="Arial" w:hAnsi="Arial" w:cs="Arial"/>
          <w:color w:val="000000"/>
          <w:sz w:val="24"/>
          <w:szCs w:val="24"/>
          <w:lang w:val="en-US"/>
        </w:rPr>
      </w:pPr>
    </w:p>
    <w:p w14:paraId="7D8D19CA" w14:textId="4E1E3049" w:rsidR="006F2367" w:rsidRPr="00B9671B" w:rsidRDefault="006F2367"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Accessible Retail (AR), is the trade body which represents the property interests of</w:t>
      </w:r>
      <w:r w:rsidR="001F4332">
        <w:rPr>
          <w:rFonts w:ascii="Arial" w:hAnsi="Arial" w:cs="Arial"/>
          <w:color w:val="000000"/>
          <w:sz w:val="24"/>
          <w:szCs w:val="24"/>
          <w:lang w:val="en-US"/>
        </w:rPr>
        <w:t xml:space="preserve"> </w:t>
      </w:r>
      <w:r w:rsidRPr="00B9671B">
        <w:rPr>
          <w:rFonts w:ascii="Arial" w:hAnsi="Arial" w:cs="Arial"/>
          <w:color w:val="000000"/>
          <w:sz w:val="24"/>
          <w:szCs w:val="24"/>
          <w:lang w:val="en-US"/>
        </w:rPr>
        <w:t>the retail warehouse and retail park sector of the retail industry. We have over 1200</w:t>
      </w:r>
      <w:r w:rsidR="001F4332">
        <w:rPr>
          <w:rFonts w:ascii="Arial" w:hAnsi="Arial" w:cs="Arial"/>
          <w:color w:val="000000"/>
          <w:sz w:val="24"/>
          <w:szCs w:val="24"/>
          <w:lang w:val="en-US"/>
        </w:rPr>
        <w:t xml:space="preserve"> </w:t>
      </w:r>
      <w:r w:rsidRPr="00B9671B">
        <w:rPr>
          <w:rFonts w:ascii="Arial" w:hAnsi="Arial" w:cs="Arial"/>
          <w:color w:val="000000"/>
          <w:sz w:val="24"/>
          <w:szCs w:val="24"/>
          <w:lang w:val="en-US"/>
        </w:rPr>
        <w:t>members comprising retailers, developers, owners/investors and advisers, including</w:t>
      </w:r>
      <w:r w:rsidR="001F4332">
        <w:rPr>
          <w:rFonts w:ascii="Arial" w:hAnsi="Arial" w:cs="Arial"/>
          <w:color w:val="000000"/>
          <w:sz w:val="24"/>
          <w:szCs w:val="24"/>
          <w:lang w:val="en-US"/>
        </w:rPr>
        <w:t xml:space="preserve"> </w:t>
      </w:r>
      <w:r w:rsidRPr="00B9671B">
        <w:rPr>
          <w:rFonts w:ascii="Arial" w:hAnsi="Arial" w:cs="Arial"/>
          <w:color w:val="000000"/>
          <w:sz w:val="24"/>
          <w:szCs w:val="24"/>
          <w:lang w:val="en-US"/>
        </w:rPr>
        <w:t>most of the major companies active in the sector</w:t>
      </w:r>
    </w:p>
    <w:p w14:paraId="292358A4" w14:textId="77777777" w:rsidR="006F2367" w:rsidRPr="00B9671B" w:rsidRDefault="006F2367" w:rsidP="001F4332">
      <w:pPr>
        <w:autoSpaceDE w:val="0"/>
        <w:autoSpaceDN w:val="0"/>
        <w:adjustRightInd w:val="0"/>
        <w:spacing w:after="0" w:line="276" w:lineRule="auto"/>
        <w:jc w:val="both"/>
        <w:rPr>
          <w:rFonts w:ascii="Arial" w:hAnsi="Arial" w:cs="Arial"/>
          <w:color w:val="000000"/>
          <w:sz w:val="24"/>
          <w:szCs w:val="24"/>
          <w:lang w:val="en-US"/>
        </w:rPr>
      </w:pPr>
    </w:p>
    <w:p w14:paraId="745A0DC4" w14:textId="5C699A7A" w:rsidR="006F2367" w:rsidRPr="00B9671B" w:rsidRDefault="006F2367"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 xml:space="preserve">Our sector plays a significant role in the </w:t>
      </w:r>
      <w:r w:rsidR="000E0C0D" w:rsidRPr="00B9671B">
        <w:rPr>
          <w:rFonts w:ascii="Arial" w:hAnsi="Arial" w:cs="Arial"/>
          <w:color w:val="000000"/>
          <w:sz w:val="24"/>
          <w:szCs w:val="24"/>
          <w:lang w:val="en-US"/>
        </w:rPr>
        <w:t xml:space="preserve">Scottish </w:t>
      </w:r>
      <w:r w:rsidRPr="00B9671B">
        <w:rPr>
          <w:rFonts w:ascii="Arial" w:hAnsi="Arial" w:cs="Arial"/>
          <w:color w:val="000000"/>
          <w:sz w:val="24"/>
          <w:szCs w:val="24"/>
          <w:lang w:val="en-US"/>
        </w:rPr>
        <w:t xml:space="preserve">economy </w:t>
      </w:r>
      <w:r w:rsidR="000E0C0D" w:rsidRPr="00B9671B">
        <w:rPr>
          <w:rFonts w:ascii="Arial" w:hAnsi="Arial" w:cs="Arial"/>
          <w:color w:val="000000"/>
          <w:sz w:val="24"/>
          <w:szCs w:val="24"/>
          <w:lang w:val="en-US"/>
        </w:rPr>
        <w:t>with many of our members</w:t>
      </w:r>
      <w:r w:rsidR="00C137A6" w:rsidRPr="00B9671B">
        <w:rPr>
          <w:rFonts w:ascii="Arial" w:hAnsi="Arial" w:cs="Arial"/>
          <w:color w:val="000000"/>
          <w:sz w:val="24"/>
          <w:szCs w:val="24"/>
          <w:lang w:val="en-US"/>
        </w:rPr>
        <w:t xml:space="preserve"> trading in the rest of the UK, </w:t>
      </w:r>
      <w:r w:rsidRPr="00B9671B">
        <w:rPr>
          <w:rFonts w:ascii="Arial" w:hAnsi="Arial" w:cs="Arial"/>
          <w:color w:val="000000"/>
          <w:sz w:val="24"/>
          <w:szCs w:val="24"/>
          <w:lang w:val="en-US"/>
        </w:rPr>
        <w:t>Europe and beyond</w:t>
      </w:r>
      <w:r w:rsidR="00C137A6" w:rsidRPr="00B9671B">
        <w:rPr>
          <w:rFonts w:ascii="Arial" w:hAnsi="Arial" w:cs="Arial"/>
          <w:color w:val="000000"/>
          <w:sz w:val="24"/>
          <w:szCs w:val="24"/>
          <w:lang w:val="en-US"/>
        </w:rPr>
        <w:t xml:space="preserve"> as well</w:t>
      </w:r>
      <w:r w:rsidRPr="00B9671B">
        <w:rPr>
          <w:rFonts w:ascii="Arial" w:hAnsi="Arial" w:cs="Arial"/>
          <w:color w:val="000000"/>
          <w:sz w:val="24"/>
          <w:szCs w:val="24"/>
          <w:lang w:val="en-US"/>
        </w:rPr>
        <w:t xml:space="preserve"> </w:t>
      </w:r>
      <w:r w:rsidR="00AA21BB">
        <w:rPr>
          <w:rFonts w:ascii="Arial" w:hAnsi="Arial" w:cs="Arial"/>
          <w:color w:val="000000"/>
          <w:sz w:val="24"/>
          <w:szCs w:val="24"/>
          <w:lang w:val="en-US"/>
        </w:rPr>
        <w:t>a</w:t>
      </w:r>
      <w:r w:rsidR="00C137A6" w:rsidRPr="00B9671B">
        <w:rPr>
          <w:rFonts w:ascii="Arial" w:hAnsi="Arial" w:cs="Arial"/>
          <w:color w:val="000000"/>
          <w:sz w:val="24"/>
          <w:szCs w:val="24"/>
          <w:lang w:val="en-US"/>
        </w:rPr>
        <w:t xml:space="preserve">cross the UK our </w:t>
      </w:r>
      <w:r w:rsidRPr="00B9671B">
        <w:rPr>
          <w:rFonts w:ascii="Arial" w:hAnsi="Arial" w:cs="Arial"/>
          <w:color w:val="000000"/>
          <w:sz w:val="24"/>
          <w:szCs w:val="24"/>
          <w:lang w:val="en-US"/>
        </w:rPr>
        <w:t>sector accounts for a third of total</w:t>
      </w:r>
      <w:r w:rsidR="00C137A6" w:rsidRPr="00B9671B">
        <w:rPr>
          <w:rFonts w:ascii="Arial" w:hAnsi="Arial" w:cs="Arial"/>
          <w:color w:val="000000"/>
          <w:sz w:val="24"/>
          <w:szCs w:val="24"/>
          <w:lang w:val="en-US"/>
        </w:rPr>
        <w:t xml:space="preserve"> </w:t>
      </w:r>
      <w:r w:rsidRPr="00B9671B">
        <w:rPr>
          <w:rFonts w:ascii="Arial" w:hAnsi="Arial" w:cs="Arial"/>
          <w:color w:val="000000"/>
          <w:sz w:val="24"/>
          <w:szCs w:val="24"/>
          <w:lang w:val="en-US"/>
        </w:rPr>
        <w:t>retail spend and comprises the largest part of investment grade retail commercial</w:t>
      </w:r>
      <w:r w:rsidR="00C137A6" w:rsidRPr="00B9671B">
        <w:rPr>
          <w:rFonts w:ascii="Arial" w:hAnsi="Arial" w:cs="Arial"/>
          <w:color w:val="000000"/>
          <w:sz w:val="24"/>
          <w:szCs w:val="24"/>
          <w:lang w:val="en-US"/>
        </w:rPr>
        <w:t xml:space="preserve"> </w:t>
      </w:r>
      <w:r w:rsidRPr="00B9671B">
        <w:rPr>
          <w:rFonts w:ascii="Arial" w:hAnsi="Arial" w:cs="Arial"/>
          <w:color w:val="000000"/>
          <w:sz w:val="24"/>
          <w:szCs w:val="24"/>
          <w:lang w:val="en-US"/>
        </w:rPr>
        <w:t xml:space="preserve">property. </w:t>
      </w:r>
      <w:r w:rsidR="00C137A6" w:rsidRPr="00B9671B">
        <w:rPr>
          <w:rFonts w:ascii="Arial" w:hAnsi="Arial" w:cs="Arial"/>
          <w:color w:val="000000"/>
          <w:sz w:val="24"/>
          <w:szCs w:val="24"/>
          <w:lang w:val="en-US"/>
        </w:rPr>
        <w:t xml:space="preserve">We </w:t>
      </w:r>
      <w:r w:rsidRPr="00B9671B">
        <w:rPr>
          <w:rFonts w:ascii="Arial" w:hAnsi="Arial" w:cs="Arial"/>
          <w:color w:val="000000"/>
          <w:sz w:val="24"/>
          <w:szCs w:val="24"/>
          <w:lang w:val="en-US"/>
        </w:rPr>
        <w:t>employ some 750,000-800,000 people.</w:t>
      </w:r>
    </w:p>
    <w:p w14:paraId="3DCF05AC" w14:textId="77777777" w:rsidR="006F2367" w:rsidRPr="00B9671B" w:rsidRDefault="006F2367" w:rsidP="001F4332">
      <w:pPr>
        <w:autoSpaceDE w:val="0"/>
        <w:autoSpaceDN w:val="0"/>
        <w:adjustRightInd w:val="0"/>
        <w:spacing w:after="0" w:line="276" w:lineRule="auto"/>
        <w:jc w:val="both"/>
        <w:rPr>
          <w:rFonts w:ascii="Arial" w:hAnsi="Arial" w:cs="Arial"/>
          <w:b/>
          <w:bCs/>
          <w:color w:val="000000"/>
          <w:sz w:val="24"/>
          <w:szCs w:val="24"/>
          <w:lang w:val="en-US"/>
        </w:rPr>
      </w:pPr>
    </w:p>
    <w:p w14:paraId="4A197FDC" w14:textId="77777777" w:rsidR="006F2367" w:rsidRPr="00B9671B" w:rsidRDefault="006F2367" w:rsidP="001F4332">
      <w:pPr>
        <w:autoSpaceDE w:val="0"/>
        <w:autoSpaceDN w:val="0"/>
        <w:adjustRightInd w:val="0"/>
        <w:spacing w:after="0" w:line="276" w:lineRule="auto"/>
        <w:jc w:val="both"/>
        <w:rPr>
          <w:rFonts w:ascii="Arial" w:hAnsi="Arial" w:cs="Arial"/>
          <w:b/>
          <w:bCs/>
          <w:color w:val="000000"/>
          <w:sz w:val="24"/>
          <w:szCs w:val="24"/>
          <w:lang w:val="en-US"/>
        </w:rPr>
      </w:pPr>
      <w:r w:rsidRPr="00B9671B">
        <w:rPr>
          <w:rFonts w:ascii="Arial" w:hAnsi="Arial" w:cs="Arial"/>
          <w:b/>
          <w:bCs/>
          <w:color w:val="000000"/>
          <w:sz w:val="24"/>
          <w:szCs w:val="24"/>
          <w:lang w:val="en-US"/>
        </w:rPr>
        <w:t>General Comments</w:t>
      </w:r>
    </w:p>
    <w:p w14:paraId="4F4AF5BC" w14:textId="77777777" w:rsidR="006F2367" w:rsidRPr="00B9671B" w:rsidRDefault="006F2367" w:rsidP="001F4332">
      <w:pPr>
        <w:autoSpaceDE w:val="0"/>
        <w:autoSpaceDN w:val="0"/>
        <w:adjustRightInd w:val="0"/>
        <w:spacing w:after="0" w:line="276" w:lineRule="auto"/>
        <w:jc w:val="both"/>
        <w:rPr>
          <w:rFonts w:ascii="Arial" w:hAnsi="Arial" w:cs="Arial"/>
          <w:color w:val="000000"/>
          <w:sz w:val="24"/>
          <w:szCs w:val="24"/>
          <w:lang w:val="en-US"/>
        </w:rPr>
      </w:pPr>
    </w:p>
    <w:p w14:paraId="0C0A6B50" w14:textId="31B10F91" w:rsidR="00841871" w:rsidRPr="00B9671B" w:rsidRDefault="006F2367"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 xml:space="preserve">Business rates are one of the major costs of retailing </w:t>
      </w:r>
      <w:r w:rsidR="00C137A6" w:rsidRPr="00B9671B">
        <w:rPr>
          <w:rFonts w:ascii="Arial" w:hAnsi="Arial" w:cs="Arial"/>
          <w:color w:val="000000"/>
          <w:sz w:val="24"/>
          <w:szCs w:val="24"/>
          <w:lang w:val="en-US"/>
        </w:rPr>
        <w:t xml:space="preserve">in Scotland </w:t>
      </w:r>
      <w:r w:rsidRPr="00B9671B">
        <w:rPr>
          <w:rFonts w:ascii="Arial" w:hAnsi="Arial" w:cs="Arial"/>
          <w:color w:val="000000"/>
          <w:sz w:val="24"/>
          <w:szCs w:val="24"/>
          <w:lang w:val="en-US"/>
        </w:rPr>
        <w:t>and among the</w:t>
      </w:r>
      <w:r w:rsidR="00C137A6" w:rsidRPr="00B9671B">
        <w:rPr>
          <w:rFonts w:ascii="Arial" w:hAnsi="Arial" w:cs="Arial"/>
          <w:color w:val="000000"/>
          <w:sz w:val="24"/>
          <w:szCs w:val="24"/>
          <w:lang w:val="en-US"/>
        </w:rPr>
        <w:t xml:space="preserve"> </w:t>
      </w:r>
      <w:r w:rsidRPr="00B9671B">
        <w:rPr>
          <w:rFonts w:ascii="Arial" w:hAnsi="Arial" w:cs="Arial"/>
          <w:color w:val="000000"/>
          <w:sz w:val="24"/>
          <w:szCs w:val="24"/>
          <w:lang w:val="en-US"/>
        </w:rPr>
        <w:t>highest levied in Europe</w:t>
      </w:r>
      <w:r w:rsidR="00841871" w:rsidRPr="00B9671B">
        <w:rPr>
          <w:rFonts w:ascii="Arial" w:hAnsi="Arial" w:cs="Arial"/>
          <w:color w:val="000000"/>
          <w:sz w:val="24"/>
          <w:szCs w:val="24"/>
          <w:lang w:val="en-US"/>
        </w:rPr>
        <w:t>.  I</w:t>
      </w:r>
      <w:r w:rsidRPr="00B9671B">
        <w:rPr>
          <w:rFonts w:ascii="Arial" w:hAnsi="Arial" w:cs="Arial"/>
          <w:color w:val="000000"/>
          <w:sz w:val="24"/>
          <w:szCs w:val="24"/>
          <w:lang w:val="en-US"/>
        </w:rPr>
        <w:t>nability to pay them is one of the components of retailer</w:t>
      </w:r>
      <w:r w:rsidR="00841871" w:rsidRPr="00B9671B">
        <w:rPr>
          <w:rFonts w:ascii="Arial" w:hAnsi="Arial" w:cs="Arial"/>
          <w:color w:val="000000"/>
          <w:sz w:val="24"/>
          <w:szCs w:val="24"/>
          <w:lang w:val="en-US"/>
        </w:rPr>
        <w:t xml:space="preserve"> </w:t>
      </w:r>
      <w:r w:rsidRPr="00B9671B">
        <w:rPr>
          <w:rFonts w:ascii="Arial" w:hAnsi="Arial" w:cs="Arial"/>
          <w:color w:val="000000"/>
          <w:sz w:val="24"/>
          <w:szCs w:val="24"/>
          <w:lang w:val="en-US"/>
        </w:rPr>
        <w:t>insolvency</w:t>
      </w:r>
      <w:r w:rsidR="00841871" w:rsidRPr="00B9671B">
        <w:rPr>
          <w:rFonts w:ascii="Arial" w:hAnsi="Arial" w:cs="Arial"/>
          <w:color w:val="000000"/>
          <w:sz w:val="24"/>
          <w:szCs w:val="24"/>
          <w:lang w:val="en-US"/>
        </w:rPr>
        <w:t xml:space="preserve"> and the </w:t>
      </w:r>
      <w:r w:rsidR="003E5C6F">
        <w:rPr>
          <w:rFonts w:ascii="Arial" w:hAnsi="Arial" w:cs="Arial"/>
          <w:color w:val="000000"/>
          <w:sz w:val="24"/>
          <w:szCs w:val="24"/>
          <w:lang w:val="en-US"/>
        </w:rPr>
        <w:t xml:space="preserve">resultant </w:t>
      </w:r>
      <w:r w:rsidRPr="00B9671B">
        <w:rPr>
          <w:rFonts w:ascii="Arial" w:hAnsi="Arial" w:cs="Arial"/>
          <w:color w:val="000000"/>
          <w:sz w:val="24"/>
          <w:szCs w:val="24"/>
          <w:lang w:val="en-US"/>
        </w:rPr>
        <w:t xml:space="preserve">loss of retail jobs </w:t>
      </w:r>
      <w:r w:rsidR="008D53CC">
        <w:rPr>
          <w:rFonts w:ascii="Arial" w:hAnsi="Arial" w:cs="Arial"/>
          <w:color w:val="000000"/>
          <w:sz w:val="24"/>
          <w:szCs w:val="24"/>
          <w:lang w:val="en-US"/>
        </w:rPr>
        <w:t xml:space="preserve">is </w:t>
      </w:r>
      <w:r w:rsidR="00C137A6" w:rsidRPr="00B9671B">
        <w:rPr>
          <w:rFonts w:ascii="Arial" w:hAnsi="Arial" w:cs="Arial"/>
          <w:color w:val="000000"/>
          <w:sz w:val="24"/>
          <w:szCs w:val="24"/>
          <w:lang w:val="en-US"/>
        </w:rPr>
        <w:t xml:space="preserve">damaging to </w:t>
      </w:r>
      <w:r w:rsidRPr="00B9671B">
        <w:rPr>
          <w:rFonts w:ascii="Arial" w:hAnsi="Arial" w:cs="Arial"/>
          <w:color w:val="000000"/>
          <w:sz w:val="24"/>
          <w:szCs w:val="24"/>
          <w:lang w:val="en-US"/>
        </w:rPr>
        <w:t>the Scottish economy</w:t>
      </w:r>
      <w:r w:rsidR="00841871" w:rsidRPr="00B9671B">
        <w:rPr>
          <w:rFonts w:ascii="Arial" w:hAnsi="Arial" w:cs="Arial"/>
          <w:color w:val="000000"/>
          <w:sz w:val="24"/>
          <w:szCs w:val="24"/>
          <w:lang w:val="en-US"/>
        </w:rPr>
        <w:t xml:space="preserve">. </w:t>
      </w:r>
    </w:p>
    <w:p w14:paraId="16949C40" w14:textId="77777777" w:rsidR="00841871" w:rsidRPr="00B9671B" w:rsidRDefault="00841871" w:rsidP="001F4332">
      <w:pPr>
        <w:autoSpaceDE w:val="0"/>
        <w:autoSpaceDN w:val="0"/>
        <w:adjustRightInd w:val="0"/>
        <w:spacing w:after="0" w:line="276" w:lineRule="auto"/>
        <w:jc w:val="both"/>
        <w:rPr>
          <w:rFonts w:ascii="Arial" w:hAnsi="Arial" w:cs="Arial"/>
          <w:color w:val="000000"/>
          <w:sz w:val="24"/>
          <w:szCs w:val="24"/>
          <w:lang w:val="en-US"/>
        </w:rPr>
      </w:pPr>
    </w:p>
    <w:p w14:paraId="498894CE" w14:textId="7F2BF70D" w:rsidR="00841871" w:rsidRPr="00B9671B" w:rsidRDefault="00FB20D8"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Such i</w:t>
      </w:r>
      <w:r w:rsidR="00841871" w:rsidRPr="00B9671B">
        <w:rPr>
          <w:rFonts w:ascii="Arial" w:hAnsi="Arial" w:cs="Arial"/>
          <w:color w:val="000000"/>
          <w:sz w:val="24"/>
          <w:szCs w:val="24"/>
          <w:lang w:val="en-US"/>
        </w:rPr>
        <w:t xml:space="preserve">nsolvencies and job loss </w:t>
      </w:r>
      <w:r w:rsidR="00F02F2E" w:rsidRPr="00B9671B">
        <w:rPr>
          <w:rFonts w:ascii="Arial" w:hAnsi="Arial" w:cs="Arial"/>
          <w:color w:val="000000"/>
          <w:sz w:val="24"/>
          <w:szCs w:val="24"/>
          <w:lang w:val="en-US"/>
        </w:rPr>
        <w:t>occur across all retail formats</w:t>
      </w:r>
      <w:r w:rsidR="002A5F63" w:rsidRPr="00B9671B">
        <w:rPr>
          <w:rFonts w:ascii="Arial" w:hAnsi="Arial" w:cs="Arial"/>
          <w:color w:val="000000"/>
          <w:sz w:val="24"/>
          <w:szCs w:val="24"/>
          <w:lang w:val="en-US"/>
        </w:rPr>
        <w:t xml:space="preserve">, not just </w:t>
      </w:r>
      <w:r w:rsidR="00C137A6" w:rsidRPr="00B9671B">
        <w:rPr>
          <w:rFonts w:ascii="Arial" w:hAnsi="Arial" w:cs="Arial"/>
          <w:color w:val="000000"/>
          <w:sz w:val="24"/>
          <w:szCs w:val="24"/>
          <w:lang w:val="en-US"/>
        </w:rPr>
        <w:t xml:space="preserve">in </w:t>
      </w:r>
      <w:r w:rsidR="002A5F63" w:rsidRPr="00B9671B">
        <w:rPr>
          <w:rFonts w:ascii="Arial" w:hAnsi="Arial" w:cs="Arial"/>
          <w:color w:val="000000"/>
          <w:sz w:val="24"/>
          <w:szCs w:val="24"/>
          <w:lang w:val="en-US"/>
        </w:rPr>
        <w:t xml:space="preserve">high streets.  </w:t>
      </w:r>
      <w:r w:rsidR="00F02F2E" w:rsidRPr="00B9671B">
        <w:rPr>
          <w:rFonts w:ascii="Arial" w:hAnsi="Arial" w:cs="Arial"/>
          <w:color w:val="000000"/>
          <w:sz w:val="24"/>
          <w:szCs w:val="24"/>
          <w:lang w:val="en-US"/>
        </w:rPr>
        <w:t>Given the importance of retailing to GDP and employment</w:t>
      </w:r>
      <w:r w:rsidR="00314E3B" w:rsidRPr="00B9671B">
        <w:rPr>
          <w:rFonts w:ascii="Arial" w:hAnsi="Arial" w:cs="Arial"/>
          <w:color w:val="000000"/>
          <w:sz w:val="24"/>
          <w:szCs w:val="24"/>
          <w:lang w:val="en-US"/>
        </w:rPr>
        <w:t xml:space="preserve">, </w:t>
      </w:r>
      <w:r w:rsidR="00841871" w:rsidRPr="00B9671B">
        <w:rPr>
          <w:rFonts w:ascii="Arial" w:hAnsi="Arial" w:cs="Arial"/>
          <w:color w:val="000000"/>
          <w:sz w:val="24"/>
          <w:szCs w:val="24"/>
          <w:lang w:val="en-US"/>
        </w:rPr>
        <w:t xml:space="preserve">job losses </w:t>
      </w:r>
      <w:r w:rsidR="008D53CC">
        <w:rPr>
          <w:rFonts w:ascii="Arial" w:hAnsi="Arial" w:cs="Arial"/>
          <w:color w:val="000000"/>
          <w:sz w:val="24"/>
          <w:szCs w:val="24"/>
          <w:lang w:val="en-US"/>
        </w:rPr>
        <w:t xml:space="preserve">in the retail parks and warehouses </w:t>
      </w:r>
      <w:r w:rsidR="00213F52">
        <w:rPr>
          <w:rFonts w:ascii="Arial" w:hAnsi="Arial" w:cs="Arial"/>
          <w:color w:val="000000"/>
          <w:sz w:val="24"/>
          <w:szCs w:val="24"/>
          <w:lang w:val="en-US"/>
        </w:rPr>
        <w:t>sector s</w:t>
      </w:r>
      <w:r w:rsidR="004B1307" w:rsidRPr="00B9671B">
        <w:rPr>
          <w:rFonts w:ascii="Arial" w:hAnsi="Arial" w:cs="Arial"/>
          <w:color w:val="000000"/>
          <w:sz w:val="24"/>
          <w:szCs w:val="24"/>
          <w:lang w:val="en-US"/>
        </w:rPr>
        <w:t xml:space="preserve">hould be </w:t>
      </w:r>
      <w:r w:rsidR="00841871" w:rsidRPr="00B9671B">
        <w:rPr>
          <w:rFonts w:ascii="Arial" w:hAnsi="Arial" w:cs="Arial"/>
          <w:color w:val="000000"/>
          <w:sz w:val="24"/>
          <w:szCs w:val="24"/>
          <w:lang w:val="en-US"/>
        </w:rPr>
        <w:t xml:space="preserve">a matter of concern </w:t>
      </w:r>
      <w:r w:rsidR="004D1D37" w:rsidRPr="00B9671B">
        <w:rPr>
          <w:rFonts w:ascii="Arial" w:hAnsi="Arial" w:cs="Arial"/>
          <w:color w:val="000000"/>
          <w:sz w:val="24"/>
          <w:szCs w:val="24"/>
          <w:lang w:val="en-US"/>
        </w:rPr>
        <w:t xml:space="preserve">as well. </w:t>
      </w:r>
    </w:p>
    <w:p w14:paraId="766578AB" w14:textId="77777777" w:rsidR="00841871" w:rsidRPr="00B9671B" w:rsidRDefault="00841871" w:rsidP="001F4332">
      <w:pPr>
        <w:autoSpaceDE w:val="0"/>
        <w:autoSpaceDN w:val="0"/>
        <w:adjustRightInd w:val="0"/>
        <w:spacing w:after="0" w:line="276" w:lineRule="auto"/>
        <w:jc w:val="both"/>
        <w:rPr>
          <w:rFonts w:ascii="Arial" w:hAnsi="Arial" w:cs="Arial"/>
          <w:color w:val="000000"/>
          <w:sz w:val="24"/>
          <w:szCs w:val="24"/>
          <w:lang w:val="en-US"/>
        </w:rPr>
      </w:pPr>
    </w:p>
    <w:p w14:paraId="66028E07" w14:textId="77E0135A" w:rsidR="00A23ACC" w:rsidRPr="00B9671B" w:rsidRDefault="004D1D37" w:rsidP="001F4332">
      <w:pPr>
        <w:autoSpaceDE w:val="0"/>
        <w:autoSpaceDN w:val="0"/>
        <w:adjustRightInd w:val="0"/>
        <w:spacing w:after="0" w:line="276" w:lineRule="auto"/>
        <w:jc w:val="both"/>
        <w:rPr>
          <w:rFonts w:ascii="Arial" w:hAnsi="Arial" w:cs="Arial"/>
          <w:sz w:val="24"/>
          <w:szCs w:val="24"/>
        </w:rPr>
      </w:pPr>
      <w:r w:rsidRPr="00B9671B">
        <w:rPr>
          <w:rFonts w:ascii="Arial" w:hAnsi="Arial" w:cs="Arial"/>
          <w:color w:val="000000"/>
          <w:sz w:val="24"/>
          <w:szCs w:val="24"/>
          <w:lang w:val="en-US"/>
        </w:rPr>
        <w:t>Further, t</w:t>
      </w:r>
      <w:r w:rsidR="00C137A6" w:rsidRPr="00B9671B">
        <w:rPr>
          <w:rFonts w:ascii="Arial" w:hAnsi="Arial" w:cs="Arial"/>
          <w:color w:val="000000"/>
          <w:sz w:val="24"/>
          <w:szCs w:val="24"/>
          <w:lang w:val="en-US"/>
        </w:rPr>
        <w:t xml:space="preserve">he threat to high streets </w:t>
      </w:r>
      <w:r w:rsidR="006963C2" w:rsidRPr="00B9671B">
        <w:rPr>
          <w:rFonts w:ascii="Arial" w:hAnsi="Arial" w:cs="Arial"/>
          <w:color w:val="000000"/>
          <w:sz w:val="24"/>
          <w:szCs w:val="24"/>
          <w:lang w:val="en-US"/>
        </w:rPr>
        <w:t xml:space="preserve">comes </w:t>
      </w:r>
      <w:r w:rsidR="00DE4A05">
        <w:rPr>
          <w:rFonts w:ascii="Arial" w:hAnsi="Arial" w:cs="Arial"/>
          <w:color w:val="000000"/>
          <w:sz w:val="24"/>
          <w:szCs w:val="24"/>
          <w:lang w:val="en-US"/>
        </w:rPr>
        <w:t xml:space="preserve">predominantly </w:t>
      </w:r>
      <w:r w:rsidR="00314E3B" w:rsidRPr="00B9671B">
        <w:rPr>
          <w:rFonts w:ascii="Arial" w:hAnsi="Arial" w:cs="Arial"/>
          <w:color w:val="000000"/>
          <w:sz w:val="24"/>
          <w:szCs w:val="24"/>
          <w:lang w:val="en-US"/>
        </w:rPr>
        <w:t>not f</w:t>
      </w:r>
      <w:r w:rsidR="00C137A6" w:rsidRPr="00B9671B">
        <w:rPr>
          <w:rFonts w:ascii="Arial" w:hAnsi="Arial" w:cs="Arial"/>
          <w:color w:val="000000"/>
          <w:sz w:val="24"/>
          <w:szCs w:val="24"/>
          <w:lang w:val="en-US"/>
        </w:rPr>
        <w:t>rom retail parks and warehouses</w:t>
      </w:r>
      <w:r w:rsidRPr="00B9671B">
        <w:rPr>
          <w:rFonts w:ascii="Arial" w:hAnsi="Arial" w:cs="Arial"/>
          <w:color w:val="000000"/>
          <w:sz w:val="24"/>
          <w:szCs w:val="24"/>
          <w:lang w:val="en-US"/>
        </w:rPr>
        <w:t xml:space="preserve">, but from </w:t>
      </w:r>
      <w:r w:rsidR="00A23ACC" w:rsidRPr="00B9671B">
        <w:rPr>
          <w:rFonts w:ascii="Arial" w:hAnsi="Arial" w:cs="Arial"/>
          <w:color w:val="000000"/>
          <w:sz w:val="24"/>
          <w:szCs w:val="24"/>
          <w:lang w:val="en-US"/>
        </w:rPr>
        <w:t>P</w:t>
      </w:r>
      <w:r w:rsidRPr="00B9671B">
        <w:rPr>
          <w:rFonts w:ascii="Arial" w:hAnsi="Arial" w:cs="Arial"/>
          <w:color w:val="000000"/>
          <w:sz w:val="24"/>
          <w:szCs w:val="24"/>
          <w:lang w:val="en-US"/>
        </w:rPr>
        <w:t xml:space="preserve">ure </w:t>
      </w:r>
      <w:r w:rsidR="00A23ACC" w:rsidRPr="00B9671B">
        <w:rPr>
          <w:rFonts w:ascii="Arial" w:hAnsi="Arial" w:cs="Arial"/>
          <w:color w:val="000000"/>
          <w:sz w:val="24"/>
          <w:szCs w:val="24"/>
          <w:lang w:val="en-US"/>
        </w:rPr>
        <w:t>P</w:t>
      </w:r>
      <w:r w:rsidRPr="00B9671B">
        <w:rPr>
          <w:rFonts w:ascii="Arial" w:hAnsi="Arial" w:cs="Arial"/>
          <w:color w:val="000000"/>
          <w:sz w:val="24"/>
          <w:szCs w:val="24"/>
          <w:lang w:val="en-US"/>
        </w:rPr>
        <w:t xml:space="preserve">lay on-line competitors.  </w:t>
      </w:r>
      <w:r w:rsidR="00ED5682" w:rsidRPr="00B9671B">
        <w:rPr>
          <w:rFonts w:ascii="Arial" w:hAnsi="Arial" w:cs="Arial"/>
          <w:sz w:val="24"/>
          <w:szCs w:val="24"/>
        </w:rPr>
        <w:t>Over the past 10 years</w:t>
      </w:r>
      <w:r w:rsidR="001C3E53" w:rsidRPr="00B9671B">
        <w:rPr>
          <w:rFonts w:ascii="Arial" w:hAnsi="Arial" w:cs="Arial"/>
          <w:sz w:val="24"/>
          <w:szCs w:val="24"/>
        </w:rPr>
        <w:t>, r</w:t>
      </w:r>
      <w:r w:rsidR="00ED5682" w:rsidRPr="00B9671B">
        <w:rPr>
          <w:rFonts w:ascii="Arial" w:hAnsi="Arial" w:cs="Arial"/>
          <w:sz w:val="24"/>
          <w:szCs w:val="24"/>
        </w:rPr>
        <w:t>etailing has undergone the fastest evolution in its history</w:t>
      </w:r>
      <w:r w:rsidR="001C3E53" w:rsidRPr="00B9671B">
        <w:rPr>
          <w:rFonts w:ascii="Arial" w:hAnsi="Arial" w:cs="Arial"/>
          <w:sz w:val="24"/>
          <w:szCs w:val="24"/>
        </w:rPr>
        <w:t xml:space="preserve">. </w:t>
      </w:r>
      <w:r w:rsidR="00ED5682" w:rsidRPr="00B9671B">
        <w:rPr>
          <w:rFonts w:ascii="Arial" w:hAnsi="Arial" w:cs="Arial"/>
          <w:sz w:val="24"/>
          <w:szCs w:val="24"/>
        </w:rPr>
        <w:t>Technology has changed the way people spend with the rise of</w:t>
      </w:r>
      <w:r w:rsidR="001C3E53" w:rsidRPr="00B9671B">
        <w:rPr>
          <w:rFonts w:ascii="Arial" w:hAnsi="Arial" w:cs="Arial"/>
          <w:sz w:val="24"/>
          <w:szCs w:val="24"/>
        </w:rPr>
        <w:t xml:space="preserve"> on-line </w:t>
      </w:r>
      <w:r w:rsidR="00ED5682" w:rsidRPr="00B9671B">
        <w:rPr>
          <w:rFonts w:ascii="Arial" w:hAnsi="Arial" w:cs="Arial"/>
          <w:sz w:val="24"/>
          <w:szCs w:val="24"/>
        </w:rPr>
        <w:t>trading creating a new competitive market place</w:t>
      </w:r>
      <w:r w:rsidR="001C3E53" w:rsidRPr="00B9671B">
        <w:rPr>
          <w:rFonts w:ascii="Arial" w:hAnsi="Arial" w:cs="Arial"/>
          <w:sz w:val="24"/>
          <w:szCs w:val="24"/>
        </w:rPr>
        <w:t xml:space="preserve"> </w:t>
      </w:r>
      <w:r w:rsidR="00EB250C">
        <w:rPr>
          <w:rFonts w:ascii="Arial" w:hAnsi="Arial" w:cs="Arial"/>
          <w:sz w:val="24"/>
          <w:szCs w:val="24"/>
        </w:rPr>
        <w:t xml:space="preserve">which </w:t>
      </w:r>
      <w:r w:rsidR="001C3E53" w:rsidRPr="00B9671B">
        <w:rPr>
          <w:rFonts w:ascii="Arial" w:hAnsi="Arial" w:cs="Arial"/>
          <w:sz w:val="24"/>
          <w:szCs w:val="24"/>
        </w:rPr>
        <w:t>now account</w:t>
      </w:r>
      <w:r w:rsidR="00EB250C">
        <w:rPr>
          <w:rFonts w:ascii="Arial" w:hAnsi="Arial" w:cs="Arial"/>
          <w:sz w:val="24"/>
          <w:szCs w:val="24"/>
        </w:rPr>
        <w:t>s</w:t>
      </w:r>
      <w:r w:rsidR="001C3E53" w:rsidRPr="00B9671B">
        <w:rPr>
          <w:rFonts w:ascii="Arial" w:hAnsi="Arial" w:cs="Arial"/>
          <w:sz w:val="24"/>
          <w:szCs w:val="24"/>
        </w:rPr>
        <w:t xml:space="preserve"> for some </w:t>
      </w:r>
      <w:r w:rsidR="006C5171">
        <w:rPr>
          <w:rFonts w:ascii="Arial" w:hAnsi="Arial" w:cs="Arial"/>
          <w:sz w:val="24"/>
          <w:szCs w:val="24"/>
        </w:rPr>
        <w:t>17</w:t>
      </w:r>
      <w:r w:rsidR="001C3E53" w:rsidRPr="00B9671B">
        <w:rPr>
          <w:rFonts w:ascii="Arial" w:hAnsi="Arial" w:cs="Arial"/>
          <w:sz w:val="24"/>
          <w:szCs w:val="24"/>
        </w:rPr>
        <w:t xml:space="preserve">% </w:t>
      </w:r>
      <w:r w:rsidR="00A23ACC" w:rsidRPr="00B9671B">
        <w:rPr>
          <w:rFonts w:ascii="Arial" w:hAnsi="Arial" w:cs="Arial"/>
          <w:sz w:val="24"/>
          <w:szCs w:val="24"/>
        </w:rPr>
        <w:t>of sales b</w:t>
      </w:r>
      <w:r w:rsidR="001C3E53" w:rsidRPr="00B9671B">
        <w:rPr>
          <w:rFonts w:ascii="Arial" w:hAnsi="Arial" w:cs="Arial"/>
          <w:sz w:val="24"/>
          <w:szCs w:val="24"/>
        </w:rPr>
        <w:t>y value</w:t>
      </w:r>
      <w:r w:rsidR="005C0155">
        <w:rPr>
          <w:rFonts w:ascii="Arial" w:hAnsi="Arial" w:cs="Arial"/>
          <w:sz w:val="24"/>
          <w:szCs w:val="24"/>
        </w:rPr>
        <w:t xml:space="preserve"> and is </w:t>
      </w:r>
      <w:r w:rsidR="0085359A">
        <w:rPr>
          <w:rFonts w:ascii="Arial" w:hAnsi="Arial" w:cs="Arial"/>
          <w:sz w:val="24"/>
          <w:szCs w:val="24"/>
        </w:rPr>
        <w:t>rising year on year.</w:t>
      </w:r>
      <w:r w:rsidR="00752B4B" w:rsidRPr="00B9671B">
        <w:rPr>
          <w:rFonts w:ascii="Arial" w:hAnsi="Arial" w:cs="Arial"/>
          <w:sz w:val="24"/>
          <w:szCs w:val="24"/>
        </w:rPr>
        <w:t xml:space="preserve"> </w:t>
      </w:r>
      <w:r w:rsidR="00C26E95">
        <w:rPr>
          <w:rFonts w:ascii="Arial" w:hAnsi="Arial" w:cs="Arial"/>
          <w:sz w:val="24"/>
          <w:szCs w:val="24"/>
        </w:rPr>
        <w:t xml:space="preserve"> </w:t>
      </w:r>
    </w:p>
    <w:p w14:paraId="709E79AB" w14:textId="77777777" w:rsidR="00A23ACC" w:rsidRPr="00B9671B" w:rsidRDefault="00A23ACC" w:rsidP="001F4332">
      <w:pPr>
        <w:autoSpaceDE w:val="0"/>
        <w:autoSpaceDN w:val="0"/>
        <w:adjustRightInd w:val="0"/>
        <w:spacing w:after="0" w:line="276" w:lineRule="auto"/>
        <w:jc w:val="both"/>
        <w:rPr>
          <w:rFonts w:ascii="Arial" w:hAnsi="Arial" w:cs="Arial"/>
          <w:sz w:val="24"/>
          <w:szCs w:val="24"/>
        </w:rPr>
      </w:pPr>
    </w:p>
    <w:p w14:paraId="598A6C0C" w14:textId="63B31012" w:rsidR="00FF3DF2" w:rsidRDefault="00A23ACC"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sz w:val="24"/>
          <w:szCs w:val="24"/>
        </w:rPr>
        <w:t xml:space="preserve">However, although accounting for </w:t>
      </w:r>
      <w:r w:rsidR="00DE4A05">
        <w:rPr>
          <w:rFonts w:ascii="Arial" w:hAnsi="Arial" w:cs="Arial"/>
          <w:sz w:val="24"/>
          <w:szCs w:val="24"/>
        </w:rPr>
        <w:t xml:space="preserve">nearly </w:t>
      </w:r>
      <w:r w:rsidRPr="00B9671B">
        <w:rPr>
          <w:rFonts w:ascii="Arial" w:hAnsi="Arial" w:cs="Arial"/>
          <w:sz w:val="24"/>
          <w:szCs w:val="24"/>
        </w:rPr>
        <w:t>one-fifth of the market, P</w:t>
      </w:r>
      <w:r w:rsidR="00752B4B" w:rsidRPr="00B9671B">
        <w:rPr>
          <w:rFonts w:ascii="Arial" w:hAnsi="Arial" w:cs="Arial"/>
          <w:sz w:val="24"/>
          <w:szCs w:val="24"/>
        </w:rPr>
        <w:t>ure Play retail</w:t>
      </w:r>
      <w:r w:rsidRPr="00B9671B">
        <w:rPr>
          <w:rFonts w:ascii="Arial" w:hAnsi="Arial" w:cs="Arial"/>
          <w:sz w:val="24"/>
          <w:szCs w:val="24"/>
        </w:rPr>
        <w:t>ers</w:t>
      </w:r>
      <w:r w:rsidR="00752B4B" w:rsidRPr="00B9671B">
        <w:rPr>
          <w:rFonts w:ascii="Arial" w:hAnsi="Arial" w:cs="Arial"/>
          <w:sz w:val="24"/>
          <w:szCs w:val="24"/>
        </w:rPr>
        <w:t xml:space="preserve"> directly employ </w:t>
      </w:r>
      <w:r w:rsidR="00EA6439" w:rsidRPr="00B9671B">
        <w:rPr>
          <w:rFonts w:ascii="Arial" w:hAnsi="Arial" w:cs="Arial"/>
          <w:sz w:val="24"/>
          <w:szCs w:val="24"/>
        </w:rPr>
        <w:t xml:space="preserve">only </w:t>
      </w:r>
      <w:r w:rsidR="00752B4B" w:rsidRPr="00B9671B">
        <w:rPr>
          <w:rFonts w:ascii="Arial" w:hAnsi="Arial" w:cs="Arial"/>
          <w:sz w:val="24"/>
          <w:szCs w:val="24"/>
        </w:rPr>
        <w:t>61,000 people</w:t>
      </w:r>
      <w:r w:rsidRPr="00B9671B">
        <w:rPr>
          <w:rFonts w:ascii="Arial" w:hAnsi="Arial" w:cs="Arial"/>
          <w:sz w:val="24"/>
          <w:szCs w:val="24"/>
        </w:rPr>
        <w:t xml:space="preserve"> and </w:t>
      </w:r>
      <w:r w:rsidR="00401CB3">
        <w:rPr>
          <w:rFonts w:ascii="Arial" w:hAnsi="Arial" w:cs="Arial"/>
          <w:sz w:val="24"/>
          <w:szCs w:val="24"/>
        </w:rPr>
        <w:t xml:space="preserve">do not </w:t>
      </w:r>
      <w:r w:rsidRPr="00B9671B">
        <w:rPr>
          <w:rFonts w:ascii="Arial" w:hAnsi="Arial" w:cs="Arial"/>
          <w:sz w:val="24"/>
          <w:szCs w:val="24"/>
        </w:rPr>
        <w:t xml:space="preserve">contribute </w:t>
      </w:r>
      <w:r w:rsidR="005C0155">
        <w:rPr>
          <w:rFonts w:ascii="Arial" w:hAnsi="Arial" w:cs="Arial"/>
          <w:sz w:val="24"/>
          <w:szCs w:val="24"/>
        </w:rPr>
        <w:t xml:space="preserve">by some considerable margin </w:t>
      </w:r>
      <w:r w:rsidR="00DE4A05">
        <w:rPr>
          <w:rFonts w:ascii="Arial" w:hAnsi="Arial" w:cs="Arial"/>
          <w:sz w:val="24"/>
          <w:szCs w:val="24"/>
        </w:rPr>
        <w:t>a commensurate</w:t>
      </w:r>
      <w:r w:rsidR="007D50B0">
        <w:rPr>
          <w:rFonts w:ascii="Arial" w:hAnsi="Arial" w:cs="Arial"/>
          <w:sz w:val="24"/>
          <w:szCs w:val="24"/>
        </w:rPr>
        <w:t xml:space="preserve"> propo</w:t>
      </w:r>
      <w:r w:rsidR="00005B02">
        <w:rPr>
          <w:rFonts w:ascii="Arial" w:hAnsi="Arial" w:cs="Arial"/>
          <w:sz w:val="24"/>
          <w:szCs w:val="24"/>
        </w:rPr>
        <w:t>r</w:t>
      </w:r>
      <w:r w:rsidR="007D50B0">
        <w:rPr>
          <w:rFonts w:ascii="Arial" w:hAnsi="Arial" w:cs="Arial"/>
          <w:sz w:val="24"/>
          <w:szCs w:val="24"/>
        </w:rPr>
        <w:t>tion o</w:t>
      </w:r>
      <w:r w:rsidRPr="00B9671B">
        <w:rPr>
          <w:rFonts w:ascii="Arial" w:hAnsi="Arial" w:cs="Arial"/>
          <w:sz w:val="24"/>
          <w:szCs w:val="24"/>
        </w:rPr>
        <w:t xml:space="preserve">f the </w:t>
      </w:r>
      <w:r w:rsidR="007D50B0">
        <w:rPr>
          <w:rFonts w:ascii="Arial" w:hAnsi="Arial" w:cs="Arial"/>
          <w:sz w:val="24"/>
          <w:szCs w:val="24"/>
        </w:rPr>
        <w:t xml:space="preserve">total </w:t>
      </w:r>
      <w:r w:rsidRPr="00B9671B">
        <w:rPr>
          <w:rFonts w:ascii="Arial" w:hAnsi="Arial" w:cs="Arial"/>
          <w:sz w:val="24"/>
          <w:szCs w:val="24"/>
        </w:rPr>
        <w:t>business rates paid by the retail industry</w:t>
      </w:r>
      <w:r w:rsidR="00752B4B" w:rsidRPr="00B9671B">
        <w:rPr>
          <w:rFonts w:ascii="Arial" w:hAnsi="Arial" w:cs="Arial"/>
          <w:sz w:val="24"/>
          <w:szCs w:val="24"/>
        </w:rPr>
        <w:t xml:space="preserve">. </w:t>
      </w:r>
      <w:r w:rsidRPr="00B9671B">
        <w:rPr>
          <w:rFonts w:ascii="Arial" w:hAnsi="Arial" w:cs="Arial"/>
          <w:sz w:val="24"/>
          <w:szCs w:val="24"/>
        </w:rPr>
        <w:t xml:space="preserve"> </w:t>
      </w:r>
      <w:r w:rsidR="0089222D">
        <w:rPr>
          <w:rFonts w:ascii="Arial" w:hAnsi="Arial" w:cs="Arial"/>
          <w:sz w:val="24"/>
          <w:szCs w:val="24"/>
        </w:rPr>
        <w:t xml:space="preserve">Despite this, they are heavy users of Scottish infrastructure.  </w:t>
      </w:r>
      <w:r w:rsidRPr="00B9671B">
        <w:rPr>
          <w:rFonts w:ascii="Arial" w:hAnsi="Arial" w:cs="Arial"/>
          <w:sz w:val="24"/>
          <w:szCs w:val="24"/>
        </w:rPr>
        <w:t>Considering that retailers as a whole pay some 25% of business rates collected, th</w:t>
      </w:r>
      <w:r w:rsidR="006008B3">
        <w:rPr>
          <w:rFonts w:ascii="Arial" w:hAnsi="Arial" w:cs="Arial"/>
          <w:sz w:val="24"/>
          <w:szCs w:val="24"/>
        </w:rPr>
        <w:t xml:space="preserve">e Pure Play </w:t>
      </w:r>
      <w:r w:rsidR="004D7091">
        <w:rPr>
          <w:rFonts w:ascii="Arial" w:hAnsi="Arial" w:cs="Arial"/>
          <w:sz w:val="24"/>
          <w:szCs w:val="24"/>
        </w:rPr>
        <w:t xml:space="preserve">sector has a </w:t>
      </w:r>
      <w:r w:rsidRPr="00B9671B">
        <w:rPr>
          <w:rFonts w:ascii="Arial" w:hAnsi="Arial" w:cs="Arial"/>
          <w:sz w:val="24"/>
          <w:szCs w:val="24"/>
        </w:rPr>
        <w:t>competitive advantage over high streets and retail parks</w:t>
      </w:r>
      <w:r w:rsidR="004D7091">
        <w:rPr>
          <w:rFonts w:ascii="Arial" w:hAnsi="Arial" w:cs="Arial"/>
          <w:sz w:val="24"/>
          <w:szCs w:val="24"/>
        </w:rPr>
        <w:t>.</w:t>
      </w:r>
      <w:r w:rsidR="00FF3DF2">
        <w:rPr>
          <w:rFonts w:ascii="Arial" w:hAnsi="Arial" w:cs="Arial"/>
          <w:sz w:val="24"/>
          <w:szCs w:val="24"/>
        </w:rPr>
        <w:t xml:space="preserve"> </w:t>
      </w:r>
      <w:r w:rsidR="005B510E" w:rsidRPr="00B9671B">
        <w:rPr>
          <w:rFonts w:ascii="Arial" w:hAnsi="Arial" w:cs="Arial"/>
          <w:color w:val="000000"/>
          <w:sz w:val="24"/>
          <w:szCs w:val="24"/>
          <w:lang w:val="en-US"/>
        </w:rPr>
        <w:t>In our view</w:t>
      </w:r>
      <w:r w:rsidR="00493A54">
        <w:rPr>
          <w:rFonts w:ascii="Arial" w:hAnsi="Arial" w:cs="Arial"/>
          <w:color w:val="000000"/>
          <w:sz w:val="24"/>
          <w:szCs w:val="24"/>
          <w:lang w:val="en-US"/>
        </w:rPr>
        <w:t xml:space="preserve"> (and that of many advisors to the industry</w:t>
      </w:r>
      <w:r w:rsidR="00A134D6">
        <w:rPr>
          <w:rFonts w:ascii="Arial" w:hAnsi="Arial" w:cs="Arial"/>
          <w:color w:val="000000"/>
          <w:sz w:val="24"/>
          <w:szCs w:val="24"/>
          <w:lang w:val="en-US"/>
        </w:rPr>
        <w:t>)</w:t>
      </w:r>
      <w:r w:rsidR="005B510E" w:rsidRPr="00B9671B">
        <w:rPr>
          <w:rFonts w:ascii="Arial" w:hAnsi="Arial" w:cs="Arial"/>
          <w:color w:val="000000"/>
          <w:sz w:val="24"/>
          <w:szCs w:val="24"/>
          <w:lang w:val="en-US"/>
        </w:rPr>
        <w:t xml:space="preserve">, this is the most significant contributor to the trading difficulties being encountered in high streets. </w:t>
      </w:r>
      <w:r w:rsidR="00F82095">
        <w:rPr>
          <w:rFonts w:ascii="Arial" w:hAnsi="Arial" w:cs="Arial"/>
          <w:color w:val="000000"/>
          <w:sz w:val="24"/>
          <w:szCs w:val="24"/>
          <w:lang w:val="en-US"/>
        </w:rPr>
        <w:t xml:space="preserve"> </w:t>
      </w:r>
    </w:p>
    <w:p w14:paraId="2FC60C94" w14:textId="77777777" w:rsidR="00FF3DF2" w:rsidRDefault="00FF3DF2" w:rsidP="001F4332">
      <w:pPr>
        <w:autoSpaceDE w:val="0"/>
        <w:autoSpaceDN w:val="0"/>
        <w:adjustRightInd w:val="0"/>
        <w:spacing w:after="0" w:line="276" w:lineRule="auto"/>
        <w:jc w:val="both"/>
        <w:rPr>
          <w:rFonts w:ascii="Arial" w:hAnsi="Arial" w:cs="Arial"/>
          <w:color w:val="000000"/>
          <w:sz w:val="24"/>
          <w:szCs w:val="24"/>
          <w:lang w:val="en-US"/>
        </w:rPr>
      </w:pPr>
    </w:p>
    <w:p w14:paraId="6347714E" w14:textId="64CEB869" w:rsidR="00BA6A38" w:rsidRDefault="00143E6C" w:rsidP="001F4332">
      <w:pPr>
        <w:autoSpaceDE w:val="0"/>
        <w:autoSpaceDN w:val="0"/>
        <w:adjustRightInd w:val="0"/>
        <w:spacing w:after="0" w:line="276" w:lineRule="auto"/>
        <w:jc w:val="both"/>
        <w:rPr>
          <w:rFonts w:ascii="Arial" w:hAnsi="Arial" w:cs="Arial"/>
          <w:sz w:val="24"/>
          <w:szCs w:val="24"/>
        </w:rPr>
      </w:pPr>
      <w:r>
        <w:rPr>
          <w:rFonts w:ascii="Arial" w:hAnsi="Arial" w:cs="Arial"/>
          <w:color w:val="000000"/>
          <w:sz w:val="24"/>
          <w:szCs w:val="24"/>
          <w:lang w:val="en-US"/>
        </w:rPr>
        <w:t xml:space="preserve">We support the introduction of measures to </w:t>
      </w:r>
      <w:r w:rsidR="00BE362D">
        <w:rPr>
          <w:rFonts w:ascii="Arial" w:hAnsi="Arial" w:cs="Arial"/>
          <w:color w:val="000000"/>
          <w:sz w:val="24"/>
          <w:szCs w:val="24"/>
          <w:lang w:val="en-US"/>
        </w:rPr>
        <w:t xml:space="preserve">revive town </w:t>
      </w:r>
      <w:proofErr w:type="spellStart"/>
      <w:r w:rsidR="00BE362D">
        <w:rPr>
          <w:rFonts w:ascii="Arial" w:hAnsi="Arial" w:cs="Arial"/>
          <w:color w:val="000000"/>
          <w:sz w:val="24"/>
          <w:szCs w:val="24"/>
          <w:lang w:val="en-US"/>
        </w:rPr>
        <w:t>centres</w:t>
      </w:r>
      <w:proofErr w:type="spellEnd"/>
      <w:r w:rsidR="00BE362D">
        <w:rPr>
          <w:rFonts w:ascii="Arial" w:hAnsi="Arial" w:cs="Arial"/>
          <w:color w:val="000000"/>
          <w:sz w:val="24"/>
          <w:szCs w:val="24"/>
          <w:lang w:val="en-US"/>
        </w:rPr>
        <w:t xml:space="preserve"> and high streets, </w:t>
      </w:r>
      <w:r w:rsidR="005F16BA">
        <w:rPr>
          <w:rFonts w:ascii="Arial" w:hAnsi="Arial" w:cs="Arial"/>
          <w:color w:val="000000"/>
          <w:sz w:val="24"/>
          <w:szCs w:val="24"/>
          <w:lang w:val="en-US"/>
        </w:rPr>
        <w:t xml:space="preserve">but </w:t>
      </w:r>
      <w:proofErr w:type="spellStart"/>
      <w:r w:rsidR="005F16BA">
        <w:rPr>
          <w:rFonts w:ascii="Arial" w:hAnsi="Arial" w:cs="Arial"/>
          <w:color w:val="000000"/>
          <w:sz w:val="24"/>
          <w:szCs w:val="24"/>
          <w:lang w:val="en-US"/>
        </w:rPr>
        <w:t>penalising</w:t>
      </w:r>
      <w:proofErr w:type="spellEnd"/>
      <w:r w:rsidR="005F16BA">
        <w:rPr>
          <w:rFonts w:ascii="Arial" w:hAnsi="Arial" w:cs="Arial"/>
          <w:color w:val="000000"/>
          <w:sz w:val="24"/>
          <w:szCs w:val="24"/>
          <w:lang w:val="en-US"/>
        </w:rPr>
        <w:t xml:space="preserve"> our sector </w:t>
      </w:r>
      <w:r w:rsidR="00BA6A38">
        <w:rPr>
          <w:rFonts w:ascii="Arial" w:hAnsi="Arial" w:cs="Arial"/>
          <w:color w:val="000000"/>
          <w:sz w:val="24"/>
          <w:szCs w:val="24"/>
          <w:lang w:val="en-US"/>
        </w:rPr>
        <w:t>with a rate suppleme</w:t>
      </w:r>
      <w:r w:rsidR="005C1A23">
        <w:rPr>
          <w:rFonts w:ascii="Arial" w:hAnsi="Arial" w:cs="Arial"/>
          <w:color w:val="000000"/>
          <w:sz w:val="24"/>
          <w:szCs w:val="24"/>
          <w:lang w:val="en-US"/>
        </w:rPr>
        <w:t>n</w:t>
      </w:r>
      <w:r w:rsidR="00BA6A38">
        <w:rPr>
          <w:rFonts w:ascii="Arial" w:hAnsi="Arial" w:cs="Arial"/>
          <w:color w:val="000000"/>
          <w:sz w:val="24"/>
          <w:szCs w:val="24"/>
          <w:lang w:val="en-US"/>
        </w:rPr>
        <w:t xml:space="preserve">t </w:t>
      </w:r>
      <w:r w:rsidR="001E251B">
        <w:rPr>
          <w:rFonts w:ascii="Arial" w:hAnsi="Arial" w:cs="Arial"/>
          <w:color w:val="000000"/>
          <w:sz w:val="24"/>
          <w:szCs w:val="24"/>
          <w:lang w:val="en-US"/>
        </w:rPr>
        <w:t xml:space="preserve">will not secure this outcome. </w:t>
      </w:r>
      <w:r w:rsidR="002F16DF">
        <w:rPr>
          <w:rFonts w:ascii="Arial" w:hAnsi="Arial" w:cs="Arial"/>
          <w:color w:val="000000"/>
          <w:sz w:val="24"/>
          <w:szCs w:val="24"/>
          <w:lang w:val="en-US"/>
        </w:rPr>
        <w:t>D</w:t>
      </w:r>
      <w:r w:rsidR="00E97B60">
        <w:rPr>
          <w:rFonts w:ascii="Arial" w:hAnsi="Arial" w:cs="Arial"/>
          <w:color w:val="000000"/>
          <w:sz w:val="24"/>
          <w:szCs w:val="24"/>
          <w:lang w:val="en-US"/>
        </w:rPr>
        <w:t xml:space="preserve">riven </w:t>
      </w:r>
      <w:r w:rsidR="00976894">
        <w:rPr>
          <w:rFonts w:ascii="Arial" w:hAnsi="Arial" w:cs="Arial"/>
          <w:color w:val="000000"/>
          <w:sz w:val="24"/>
          <w:szCs w:val="24"/>
          <w:lang w:val="en-US"/>
        </w:rPr>
        <w:t xml:space="preserve">by </w:t>
      </w:r>
      <w:r w:rsidR="00E97B60">
        <w:rPr>
          <w:rFonts w:ascii="Arial" w:hAnsi="Arial" w:cs="Arial"/>
          <w:color w:val="000000"/>
          <w:sz w:val="24"/>
          <w:szCs w:val="24"/>
          <w:lang w:val="en-US"/>
        </w:rPr>
        <w:t>th</w:t>
      </w:r>
      <w:r w:rsidR="0033615D">
        <w:rPr>
          <w:rFonts w:ascii="Arial" w:hAnsi="Arial" w:cs="Arial"/>
          <w:color w:val="000000"/>
          <w:sz w:val="24"/>
          <w:szCs w:val="24"/>
          <w:lang w:val="en-US"/>
        </w:rPr>
        <w:t xml:space="preserve">e </w:t>
      </w:r>
      <w:r w:rsidR="00FD5535">
        <w:rPr>
          <w:rFonts w:ascii="Arial" w:hAnsi="Arial" w:cs="Arial"/>
          <w:color w:val="000000"/>
          <w:sz w:val="24"/>
          <w:szCs w:val="24"/>
          <w:lang w:val="en-US"/>
        </w:rPr>
        <w:t>new competitive market place</w:t>
      </w:r>
      <w:r w:rsidR="0033615D">
        <w:rPr>
          <w:rFonts w:ascii="Arial" w:hAnsi="Arial" w:cs="Arial"/>
          <w:color w:val="000000"/>
          <w:sz w:val="24"/>
          <w:szCs w:val="24"/>
          <w:lang w:val="en-US"/>
        </w:rPr>
        <w:t xml:space="preserve"> we describe</w:t>
      </w:r>
      <w:r w:rsidR="00E97B60">
        <w:rPr>
          <w:rFonts w:ascii="Arial" w:hAnsi="Arial" w:cs="Arial"/>
          <w:color w:val="000000"/>
          <w:sz w:val="24"/>
          <w:szCs w:val="24"/>
          <w:lang w:val="en-US"/>
        </w:rPr>
        <w:t xml:space="preserve">, </w:t>
      </w:r>
      <w:r w:rsidR="002C2DB1">
        <w:rPr>
          <w:rFonts w:ascii="Arial" w:hAnsi="Arial" w:cs="Arial"/>
          <w:color w:val="000000"/>
          <w:sz w:val="24"/>
          <w:szCs w:val="24"/>
          <w:lang w:val="en-US"/>
        </w:rPr>
        <w:t>retailing has undergone a st</w:t>
      </w:r>
      <w:r w:rsidR="00FD5535">
        <w:rPr>
          <w:rFonts w:ascii="Arial" w:hAnsi="Arial" w:cs="Arial"/>
          <w:color w:val="000000"/>
          <w:sz w:val="24"/>
          <w:szCs w:val="24"/>
          <w:lang w:val="en-US"/>
        </w:rPr>
        <w:t>ructural change</w:t>
      </w:r>
      <w:r w:rsidR="002C2DB1">
        <w:rPr>
          <w:rFonts w:ascii="Arial" w:hAnsi="Arial" w:cs="Arial"/>
          <w:color w:val="000000"/>
          <w:sz w:val="24"/>
          <w:szCs w:val="24"/>
          <w:lang w:val="en-US"/>
        </w:rPr>
        <w:t xml:space="preserve">. </w:t>
      </w:r>
      <w:r w:rsidR="00AE07EF">
        <w:rPr>
          <w:rFonts w:ascii="Arial" w:hAnsi="Arial" w:cs="Arial"/>
          <w:color w:val="000000"/>
          <w:sz w:val="24"/>
          <w:szCs w:val="24"/>
          <w:lang w:val="en-US"/>
        </w:rPr>
        <w:t xml:space="preserve"> </w:t>
      </w:r>
      <w:r w:rsidR="002E6C49">
        <w:rPr>
          <w:rFonts w:ascii="Arial" w:hAnsi="Arial" w:cs="Arial"/>
          <w:color w:val="000000"/>
          <w:sz w:val="24"/>
          <w:szCs w:val="24"/>
          <w:lang w:val="en-US"/>
        </w:rPr>
        <w:t>R</w:t>
      </w:r>
      <w:proofErr w:type="spellStart"/>
      <w:r w:rsidR="0063710D">
        <w:rPr>
          <w:rFonts w:ascii="Arial" w:hAnsi="Arial" w:cs="Arial"/>
          <w:sz w:val="24"/>
          <w:szCs w:val="24"/>
        </w:rPr>
        <w:t>etailers</w:t>
      </w:r>
      <w:proofErr w:type="spellEnd"/>
      <w:r w:rsidR="0063710D">
        <w:rPr>
          <w:rFonts w:ascii="Arial" w:hAnsi="Arial" w:cs="Arial"/>
          <w:sz w:val="24"/>
          <w:szCs w:val="24"/>
        </w:rPr>
        <w:t xml:space="preserve"> </w:t>
      </w:r>
      <w:r w:rsidR="002E6C49">
        <w:rPr>
          <w:rFonts w:ascii="Arial" w:hAnsi="Arial" w:cs="Arial"/>
          <w:sz w:val="24"/>
          <w:szCs w:val="24"/>
        </w:rPr>
        <w:t xml:space="preserve">with multiple outlets </w:t>
      </w:r>
      <w:r w:rsidR="0063710D">
        <w:rPr>
          <w:rFonts w:ascii="Arial" w:hAnsi="Arial" w:cs="Arial"/>
          <w:sz w:val="24"/>
          <w:szCs w:val="24"/>
        </w:rPr>
        <w:t xml:space="preserve">now need fewer stores and are looking for new units with modern, larger and well configured space which is convenient and accessible to their customers. </w:t>
      </w:r>
    </w:p>
    <w:p w14:paraId="184EE767" w14:textId="77777777" w:rsidR="00BA6A38" w:rsidRDefault="00BA6A38" w:rsidP="001F4332">
      <w:pPr>
        <w:autoSpaceDE w:val="0"/>
        <w:autoSpaceDN w:val="0"/>
        <w:adjustRightInd w:val="0"/>
        <w:spacing w:after="0" w:line="276" w:lineRule="auto"/>
        <w:jc w:val="both"/>
        <w:rPr>
          <w:rFonts w:ascii="Arial" w:hAnsi="Arial" w:cs="Arial"/>
          <w:sz w:val="24"/>
          <w:szCs w:val="24"/>
        </w:rPr>
      </w:pPr>
    </w:p>
    <w:p w14:paraId="50D51D28" w14:textId="77777777" w:rsidR="00BA6A38" w:rsidRDefault="0063710D"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These requirements have left many with wrongly configured and uneconomic estates. For some, town centres and high streets especially no longer provide them with the cost efficient trading spaces needed to be able to respond to this new competition. These locations are now high cost (rates, rent, parking and build costs), the effect of which has been to reduce trading margins to a level where business has become unsustainable</w:t>
      </w:r>
      <w:r w:rsidR="00C33F0F">
        <w:rPr>
          <w:rFonts w:ascii="Arial" w:hAnsi="Arial" w:cs="Arial"/>
          <w:sz w:val="24"/>
          <w:szCs w:val="24"/>
        </w:rPr>
        <w:t>.</w:t>
      </w:r>
      <w:r>
        <w:rPr>
          <w:rFonts w:ascii="Arial" w:hAnsi="Arial" w:cs="Arial"/>
          <w:sz w:val="24"/>
          <w:szCs w:val="24"/>
        </w:rPr>
        <w:t xml:space="preserve"> </w:t>
      </w:r>
      <w:r w:rsidR="00976894">
        <w:rPr>
          <w:rFonts w:ascii="Arial" w:hAnsi="Arial" w:cs="Arial"/>
          <w:sz w:val="24"/>
          <w:szCs w:val="24"/>
        </w:rPr>
        <w:t xml:space="preserve"> </w:t>
      </w:r>
    </w:p>
    <w:p w14:paraId="2E1C470C" w14:textId="77777777" w:rsidR="00BA6A38" w:rsidRDefault="00BA6A38" w:rsidP="001F4332">
      <w:pPr>
        <w:autoSpaceDE w:val="0"/>
        <w:autoSpaceDN w:val="0"/>
        <w:adjustRightInd w:val="0"/>
        <w:spacing w:after="0" w:line="276" w:lineRule="auto"/>
        <w:jc w:val="both"/>
        <w:rPr>
          <w:rFonts w:ascii="Arial" w:hAnsi="Arial" w:cs="Arial"/>
          <w:sz w:val="24"/>
          <w:szCs w:val="24"/>
        </w:rPr>
      </w:pPr>
    </w:p>
    <w:p w14:paraId="2A04D652" w14:textId="123FA00F" w:rsidR="002E2478" w:rsidRDefault="00085988"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result has been a shift </w:t>
      </w:r>
      <w:r w:rsidR="00C94E12">
        <w:rPr>
          <w:rFonts w:ascii="Arial" w:hAnsi="Arial" w:cs="Arial"/>
          <w:sz w:val="24"/>
          <w:szCs w:val="24"/>
        </w:rPr>
        <w:t>in the location of multipl</w:t>
      </w:r>
      <w:r w:rsidR="007D4CC2">
        <w:rPr>
          <w:rFonts w:ascii="Arial" w:hAnsi="Arial" w:cs="Arial"/>
          <w:sz w:val="24"/>
          <w:szCs w:val="24"/>
        </w:rPr>
        <w:t>e</w:t>
      </w:r>
      <w:r w:rsidR="00C94E12">
        <w:rPr>
          <w:rFonts w:ascii="Arial" w:hAnsi="Arial" w:cs="Arial"/>
          <w:sz w:val="24"/>
          <w:szCs w:val="24"/>
        </w:rPr>
        <w:t xml:space="preserve"> stores </w:t>
      </w:r>
      <w:r>
        <w:rPr>
          <w:rFonts w:ascii="Arial" w:hAnsi="Arial" w:cs="Arial"/>
          <w:sz w:val="24"/>
          <w:szCs w:val="24"/>
        </w:rPr>
        <w:t xml:space="preserve">from </w:t>
      </w:r>
      <w:r w:rsidR="002E2478">
        <w:rPr>
          <w:rFonts w:ascii="Arial" w:hAnsi="Arial" w:cs="Arial"/>
          <w:sz w:val="24"/>
          <w:szCs w:val="24"/>
        </w:rPr>
        <w:t xml:space="preserve">secondary to primary centres and </w:t>
      </w:r>
      <w:r w:rsidR="00AA58C6">
        <w:rPr>
          <w:rFonts w:ascii="Arial" w:hAnsi="Arial" w:cs="Arial"/>
          <w:sz w:val="24"/>
          <w:szCs w:val="24"/>
        </w:rPr>
        <w:t xml:space="preserve">to </w:t>
      </w:r>
      <w:r w:rsidR="0038659F">
        <w:rPr>
          <w:rFonts w:ascii="Arial" w:hAnsi="Arial" w:cs="Arial"/>
          <w:sz w:val="24"/>
          <w:szCs w:val="24"/>
        </w:rPr>
        <w:t xml:space="preserve">retail parks and warehouses. </w:t>
      </w:r>
      <w:r w:rsidR="00976894">
        <w:rPr>
          <w:rFonts w:ascii="Arial" w:hAnsi="Arial" w:cs="Arial"/>
          <w:sz w:val="24"/>
          <w:szCs w:val="24"/>
        </w:rPr>
        <w:t xml:space="preserve"> </w:t>
      </w:r>
      <w:r w:rsidR="002E2478">
        <w:rPr>
          <w:rFonts w:ascii="Arial" w:hAnsi="Arial" w:cs="Arial"/>
          <w:sz w:val="24"/>
          <w:szCs w:val="24"/>
        </w:rPr>
        <w:t xml:space="preserve">It is widely </w:t>
      </w:r>
      <w:r w:rsidR="00D878FD">
        <w:rPr>
          <w:rFonts w:ascii="Arial" w:hAnsi="Arial" w:cs="Arial"/>
          <w:sz w:val="24"/>
          <w:szCs w:val="24"/>
        </w:rPr>
        <w:t>held among retailers and their advisers that this trend is perman</w:t>
      </w:r>
      <w:r w:rsidR="00824162">
        <w:rPr>
          <w:rFonts w:ascii="Arial" w:hAnsi="Arial" w:cs="Arial"/>
          <w:sz w:val="24"/>
          <w:szCs w:val="24"/>
        </w:rPr>
        <w:t>en</w:t>
      </w:r>
      <w:r w:rsidR="00D878FD">
        <w:rPr>
          <w:rFonts w:ascii="Arial" w:hAnsi="Arial" w:cs="Arial"/>
          <w:sz w:val="24"/>
          <w:szCs w:val="24"/>
        </w:rPr>
        <w:t>t</w:t>
      </w:r>
      <w:r w:rsidR="002E2478">
        <w:rPr>
          <w:rFonts w:ascii="Arial" w:hAnsi="Arial" w:cs="Arial"/>
          <w:sz w:val="24"/>
          <w:szCs w:val="24"/>
        </w:rPr>
        <w:t xml:space="preserve">.  </w:t>
      </w:r>
      <w:r w:rsidR="00CA6CC9">
        <w:rPr>
          <w:rFonts w:ascii="Arial" w:hAnsi="Arial" w:cs="Arial"/>
          <w:sz w:val="24"/>
          <w:szCs w:val="24"/>
        </w:rPr>
        <w:t xml:space="preserve">The answer to town centre and high street renewal lies in diversification </w:t>
      </w:r>
      <w:r w:rsidR="00711151">
        <w:rPr>
          <w:rFonts w:ascii="Arial" w:hAnsi="Arial" w:cs="Arial"/>
          <w:sz w:val="24"/>
          <w:szCs w:val="24"/>
        </w:rPr>
        <w:t>into other uses</w:t>
      </w:r>
      <w:r w:rsidR="00C1091C">
        <w:rPr>
          <w:rFonts w:ascii="Arial" w:hAnsi="Arial" w:cs="Arial"/>
          <w:sz w:val="24"/>
          <w:szCs w:val="24"/>
        </w:rPr>
        <w:t xml:space="preserve">; </w:t>
      </w:r>
      <w:r w:rsidR="00294616">
        <w:rPr>
          <w:rFonts w:ascii="Arial" w:hAnsi="Arial" w:cs="Arial"/>
          <w:sz w:val="24"/>
          <w:szCs w:val="24"/>
        </w:rPr>
        <w:t>reliance on previous levels of retail</w:t>
      </w:r>
      <w:r w:rsidR="00C1091C">
        <w:rPr>
          <w:rFonts w:ascii="Arial" w:hAnsi="Arial" w:cs="Arial"/>
          <w:sz w:val="24"/>
          <w:szCs w:val="24"/>
        </w:rPr>
        <w:t xml:space="preserve"> </w:t>
      </w:r>
      <w:r w:rsidR="00294616">
        <w:rPr>
          <w:rFonts w:ascii="Arial" w:hAnsi="Arial" w:cs="Arial"/>
          <w:sz w:val="24"/>
          <w:szCs w:val="24"/>
        </w:rPr>
        <w:t>provision is unsu</w:t>
      </w:r>
      <w:r w:rsidR="00C1091C">
        <w:rPr>
          <w:rFonts w:ascii="Arial" w:hAnsi="Arial" w:cs="Arial"/>
          <w:sz w:val="24"/>
          <w:szCs w:val="24"/>
        </w:rPr>
        <w:t>s</w:t>
      </w:r>
      <w:r w:rsidR="00294616">
        <w:rPr>
          <w:rFonts w:ascii="Arial" w:hAnsi="Arial" w:cs="Arial"/>
          <w:sz w:val="24"/>
          <w:szCs w:val="24"/>
        </w:rPr>
        <w:t>t</w:t>
      </w:r>
      <w:r w:rsidR="00C1091C">
        <w:rPr>
          <w:rFonts w:ascii="Arial" w:hAnsi="Arial" w:cs="Arial"/>
          <w:sz w:val="24"/>
          <w:szCs w:val="24"/>
        </w:rPr>
        <w:t>a</w:t>
      </w:r>
      <w:r w:rsidR="00294616">
        <w:rPr>
          <w:rFonts w:ascii="Arial" w:hAnsi="Arial" w:cs="Arial"/>
          <w:sz w:val="24"/>
          <w:szCs w:val="24"/>
        </w:rPr>
        <w:t>inable in the new retai</w:t>
      </w:r>
      <w:r w:rsidR="009D5583">
        <w:rPr>
          <w:rFonts w:ascii="Arial" w:hAnsi="Arial" w:cs="Arial"/>
          <w:sz w:val="24"/>
          <w:szCs w:val="24"/>
        </w:rPr>
        <w:t>l</w:t>
      </w:r>
      <w:r w:rsidR="00294616">
        <w:rPr>
          <w:rFonts w:ascii="Arial" w:hAnsi="Arial" w:cs="Arial"/>
          <w:sz w:val="24"/>
          <w:szCs w:val="24"/>
        </w:rPr>
        <w:t xml:space="preserve"> landscape.</w:t>
      </w:r>
      <w:r w:rsidR="00C1091C">
        <w:rPr>
          <w:rFonts w:ascii="Arial" w:hAnsi="Arial" w:cs="Arial"/>
          <w:sz w:val="24"/>
          <w:szCs w:val="24"/>
        </w:rPr>
        <w:t xml:space="preserve"> </w:t>
      </w:r>
    </w:p>
    <w:p w14:paraId="42ABA8A5" w14:textId="77777777" w:rsidR="002E2478" w:rsidRPr="00B9671B" w:rsidRDefault="002E2478" w:rsidP="001F4332">
      <w:pPr>
        <w:autoSpaceDE w:val="0"/>
        <w:autoSpaceDN w:val="0"/>
        <w:adjustRightInd w:val="0"/>
        <w:spacing w:after="0" w:line="276" w:lineRule="auto"/>
        <w:jc w:val="both"/>
        <w:rPr>
          <w:rFonts w:ascii="Arial" w:hAnsi="Arial" w:cs="Arial"/>
          <w:sz w:val="24"/>
          <w:szCs w:val="24"/>
        </w:rPr>
      </w:pPr>
    </w:p>
    <w:p w14:paraId="107DCA9C" w14:textId="00BCE2A1" w:rsidR="00197E26" w:rsidRPr="00B9671B" w:rsidRDefault="00197E26" w:rsidP="001F4332">
      <w:pPr>
        <w:autoSpaceDE w:val="0"/>
        <w:autoSpaceDN w:val="0"/>
        <w:adjustRightInd w:val="0"/>
        <w:spacing w:after="0" w:line="276" w:lineRule="auto"/>
        <w:jc w:val="both"/>
        <w:rPr>
          <w:rFonts w:ascii="Arial" w:hAnsi="Arial" w:cs="Arial"/>
          <w:sz w:val="24"/>
          <w:szCs w:val="24"/>
        </w:rPr>
      </w:pPr>
      <w:r w:rsidRPr="00B9671B">
        <w:rPr>
          <w:rFonts w:ascii="Arial" w:hAnsi="Arial" w:cs="Arial"/>
          <w:sz w:val="24"/>
          <w:szCs w:val="24"/>
        </w:rPr>
        <w:t>The</w:t>
      </w:r>
      <w:r w:rsidR="005B510E" w:rsidRPr="00B9671B">
        <w:rPr>
          <w:rFonts w:ascii="Arial" w:hAnsi="Arial" w:cs="Arial"/>
          <w:sz w:val="24"/>
          <w:szCs w:val="24"/>
        </w:rPr>
        <w:t>refore, the</w:t>
      </w:r>
      <w:r w:rsidRPr="00B9671B">
        <w:rPr>
          <w:rFonts w:ascii="Arial" w:hAnsi="Arial" w:cs="Arial"/>
          <w:sz w:val="24"/>
          <w:szCs w:val="24"/>
        </w:rPr>
        <w:t xml:space="preserve"> present proposal to levy a surcharge on out of town traders has </w:t>
      </w:r>
      <w:r w:rsidR="00E068F3">
        <w:rPr>
          <w:rFonts w:ascii="Arial" w:hAnsi="Arial" w:cs="Arial"/>
          <w:sz w:val="24"/>
          <w:szCs w:val="24"/>
        </w:rPr>
        <w:t xml:space="preserve">four </w:t>
      </w:r>
      <w:r w:rsidR="005B510E" w:rsidRPr="00B9671B">
        <w:rPr>
          <w:rFonts w:ascii="Arial" w:hAnsi="Arial" w:cs="Arial"/>
          <w:sz w:val="24"/>
          <w:szCs w:val="24"/>
        </w:rPr>
        <w:t xml:space="preserve">considerable </w:t>
      </w:r>
      <w:r w:rsidRPr="00B9671B">
        <w:rPr>
          <w:rFonts w:ascii="Arial" w:hAnsi="Arial" w:cs="Arial"/>
          <w:sz w:val="24"/>
          <w:szCs w:val="24"/>
        </w:rPr>
        <w:t>drawbacks:</w:t>
      </w:r>
    </w:p>
    <w:p w14:paraId="5A617216" w14:textId="77777777" w:rsidR="00197E26" w:rsidRPr="00B9671B" w:rsidRDefault="00197E26" w:rsidP="001F4332">
      <w:pPr>
        <w:autoSpaceDE w:val="0"/>
        <w:autoSpaceDN w:val="0"/>
        <w:adjustRightInd w:val="0"/>
        <w:spacing w:after="0" w:line="276" w:lineRule="auto"/>
        <w:jc w:val="both"/>
        <w:rPr>
          <w:rFonts w:ascii="Arial" w:hAnsi="Arial" w:cs="Arial"/>
          <w:sz w:val="24"/>
          <w:szCs w:val="24"/>
        </w:rPr>
      </w:pPr>
    </w:p>
    <w:p w14:paraId="57A8693F" w14:textId="253D6E2D" w:rsidR="00197E26" w:rsidRPr="00B9671B" w:rsidRDefault="00197E26" w:rsidP="001F4332">
      <w:pPr>
        <w:pStyle w:val="ListParagraph"/>
        <w:numPr>
          <w:ilvl w:val="0"/>
          <w:numId w:val="2"/>
        </w:numPr>
        <w:autoSpaceDE w:val="0"/>
        <w:autoSpaceDN w:val="0"/>
        <w:adjustRightInd w:val="0"/>
        <w:spacing w:after="0" w:line="276" w:lineRule="auto"/>
        <w:jc w:val="both"/>
        <w:rPr>
          <w:rFonts w:ascii="Arial" w:hAnsi="Arial" w:cs="Arial"/>
          <w:sz w:val="24"/>
          <w:szCs w:val="24"/>
        </w:rPr>
      </w:pPr>
      <w:r w:rsidRPr="00B9671B">
        <w:rPr>
          <w:rFonts w:ascii="Arial" w:hAnsi="Arial" w:cs="Arial"/>
          <w:sz w:val="24"/>
          <w:szCs w:val="24"/>
        </w:rPr>
        <w:t>It will not help high streets to compete with the real threat, i.e. on-line Pure Play traders;</w:t>
      </w:r>
    </w:p>
    <w:p w14:paraId="48E8B68E" w14:textId="77777777" w:rsidR="00E068F3" w:rsidRDefault="00197E26" w:rsidP="001F4332">
      <w:pPr>
        <w:pStyle w:val="ListParagraph"/>
        <w:numPr>
          <w:ilvl w:val="0"/>
          <w:numId w:val="2"/>
        </w:numPr>
        <w:autoSpaceDE w:val="0"/>
        <w:autoSpaceDN w:val="0"/>
        <w:adjustRightInd w:val="0"/>
        <w:spacing w:after="0" w:line="276" w:lineRule="auto"/>
        <w:jc w:val="both"/>
        <w:rPr>
          <w:rFonts w:ascii="Arial" w:hAnsi="Arial" w:cs="Arial"/>
          <w:sz w:val="24"/>
          <w:szCs w:val="24"/>
        </w:rPr>
      </w:pPr>
      <w:r w:rsidRPr="00B9671B">
        <w:rPr>
          <w:rFonts w:ascii="Arial" w:hAnsi="Arial" w:cs="Arial"/>
          <w:sz w:val="24"/>
          <w:szCs w:val="24"/>
        </w:rPr>
        <w:t xml:space="preserve">It will </w:t>
      </w:r>
      <w:r w:rsidR="00EA3F09">
        <w:rPr>
          <w:rFonts w:ascii="Arial" w:hAnsi="Arial" w:cs="Arial"/>
          <w:sz w:val="24"/>
          <w:szCs w:val="24"/>
        </w:rPr>
        <w:t>increase the occupational burden on a sector already str</w:t>
      </w:r>
      <w:r w:rsidR="00267FD7">
        <w:rPr>
          <w:rFonts w:ascii="Arial" w:hAnsi="Arial" w:cs="Arial"/>
          <w:sz w:val="24"/>
          <w:szCs w:val="24"/>
        </w:rPr>
        <w:t xml:space="preserve">etched to breaking point (as evidenced </w:t>
      </w:r>
      <w:r w:rsidR="008505B6">
        <w:rPr>
          <w:rFonts w:ascii="Arial" w:hAnsi="Arial" w:cs="Arial"/>
          <w:sz w:val="24"/>
          <w:szCs w:val="24"/>
        </w:rPr>
        <w:t>by the number of retail insolvencies in the past twelve months)</w:t>
      </w:r>
      <w:r w:rsidR="00E42C07">
        <w:rPr>
          <w:rFonts w:ascii="Arial" w:hAnsi="Arial" w:cs="Arial"/>
          <w:sz w:val="24"/>
          <w:szCs w:val="24"/>
        </w:rPr>
        <w:t>;</w:t>
      </w:r>
    </w:p>
    <w:p w14:paraId="22B04C8A" w14:textId="71088C93" w:rsidR="00E068F3" w:rsidRPr="00E068F3" w:rsidRDefault="00E068F3" w:rsidP="001F4332">
      <w:pPr>
        <w:pStyle w:val="ListParagraph"/>
        <w:numPr>
          <w:ilvl w:val="0"/>
          <w:numId w:val="2"/>
        </w:numPr>
        <w:autoSpaceDE w:val="0"/>
        <w:autoSpaceDN w:val="0"/>
        <w:adjustRightInd w:val="0"/>
        <w:spacing w:after="0" w:line="276" w:lineRule="auto"/>
        <w:jc w:val="both"/>
        <w:rPr>
          <w:rFonts w:ascii="Arial" w:hAnsi="Arial" w:cs="Arial"/>
          <w:sz w:val="24"/>
          <w:szCs w:val="24"/>
        </w:rPr>
      </w:pPr>
      <w:r w:rsidRPr="00E068F3">
        <w:rPr>
          <w:rFonts w:ascii="Arial" w:hAnsi="Arial" w:cs="Arial"/>
          <w:sz w:val="24"/>
          <w:szCs w:val="24"/>
        </w:rPr>
        <w:t>the pilots will create a two tier market with the scenario that two adjoining authority areas could have a different tax rates</w:t>
      </w:r>
      <w:r>
        <w:rPr>
          <w:rFonts w:ascii="Arial" w:hAnsi="Arial" w:cs="Arial"/>
          <w:sz w:val="24"/>
          <w:szCs w:val="24"/>
        </w:rPr>
        <w:t>;</w:t>
      </w:r>
      <w:r w:rsidRPr="00E068F3">
        <w:rPr>
          <w:rFonts w:ascii="Arial" w:hAnsi="Arial" w:cs="Arial"/>
          <w:sz w:val="24"/>
          <w:szCs w:val="24"/>
        </w:rPr>
        <w:t xml:space="preserve">  </w:t>
      </w:r>
    </w:p>
    <w:p w14:paraId="389E52C1" w14:textId="5401F3DD" w:rsidR="00197E26" w:rsidRPr="00B9671B" w:rsidRDefault="007D4CC2" w:rsidP="001F4332">
      <w:pPr>
        <w:pStyle w:val="ListParagraph"/>
        <w:numPr>
          <w:ilvl w:val="0"/>
          <w:numId w:val="2"/>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It fails to recognise the structural change which has taken place in retailing</w:t>
      </w:r>
      <w:r w:rsidR="005B510E" w:rsidRPr="00B9671B">
        <w:rPr>
          <w:rFonts w:ascii="Arial" w:hAnsi="Arial" w:cs="Arial"/>
          <w:sz w:val="24"/>
          <w:szCs w:val="24"/>
        </w:rPr>
        <w:t>.</w:t>
      </w:r>
    </w:p>
    <w:p w14:paraId="57D68A32" w14:textId="64BB439E" w:rsidR="005B510E" w:rsidRPr="00B9671B" w:rsidRDefault="005B510E" w:rsidP="001F4332">
      <w:pPr>
        <w:autoSpaceDE w:val="0"/>
        <w:autoSpaceDN w:val="0"/>
        <w:adjustRightInd w:val="0"/>
        <w:spacing w:after="0" w:line="276" w:lineRule="auto"/>
        <w:jc w:val="both"/>
        <w:rPr>
          <w:rFonts w:ascii="Arial" w:hAnsi="Arial" w:cs="Arial"/>
          <w:sz w:val="24"/>
          <w:szCs w:val="24"/>
        </w:rPr>
      </w:pPr>
    </w:p>
    <w:p w14:paraId="25C1DA7F" w14:textId="12AAC071" w:rsidR="004B2590" w:rsidRDefault="005B510E" w:rsidP="001F4332">
      <w:pPr>
        <w:autoSpaceDE w:val="0"/>
        <w:autoSpaceDN w:val="0"/>
        <w:adjustRightInd w:val="0"/>
        <w:spacing w:after="0" w:line="276" w:lineRule="auto"/>
        <w:jc w:val="both"/>
        <w:rPr>
          <w:rFonts w:ascii="Arial" w:hAnsi="Arial" w:cs="Arial"/>
          <w:sz w:val="24"/>
          <w:szCs w:val="24"/>
        </w:rPr>
      </w:pPr>
      <w:r w:rsidRPr="00B9671B">
        <w:rPr>
          <w:rFonts w:ascii="Arial" w:hAnsi="Arial" w:cs="Arial"/>
          <w:sz w:val="24"/>
          <w:szCs w:val="24"/>
        </w:rPr>
        <w:lastRenderedPageBreak/>
        <w:t xml:space="preserve">Given all these arguments, </w:t>
      </w:r>
      <w:r w:rsidR="0071362B">
        <w:rPr>
          <w:rFonts w:ascii="Arial" w:hAnsi="Arial" w:cs="Arial"/>
          <w:sz w:val="24"/>
          <w:szCs w:val="24"/>
        </w:rPr>
        <w:t xml:space="preserve">it is </w:t>
      </w:r>
      <w:proofErr w:type="gramStart"/>
      <w:r w:rsidR="003B779E">
        <w:rPr>
          <w:rFonts w:ascii="Arial" w:hAnsi="Arial" w:cs="Arial"/>
          <w:sz w:val="24"/>
          <w:szCs w:val="24"/>
        </w:rPr>
        <w:t>all the more</w:t>
      </w:r>
      <w:proofErr w:type="gramEnd"/>
      <w:r w:rsidR="003B779E">
        <w:rPr>
          <w:rFonts w:ascii="Arial" w:hAnsi="Arial" w:cs="Arial"/>
          <w:sz w:val="24"/>
          <w:szCs w:val="24"/>
        </w:rPr>
        <w:t xml:space="preserve"> important </w:t>
      </w:r>
      <w:r w:rsidR="00DA263B">
        <w:rPr>
          <w:rFonts w:ascii="Arial" w:hAnsi="Arial" w:cs="Arial"/>
          <w:sz w:val="24"/>
          <w:szCs w:val="24"/>
        </w:rPr>
        <w:t xml:space="preserve">that </w:t>
      </w:r>
      <w:r w:rsidR="003B779E">
        <w:rPr>
          <w:rFonts w:ascii="Arial" w:hAnsi="Arial" w:cs="Arial"/>
          <w:sz w:val="24"/>
          <w:szCs w:val="24"/>
        </w:rPr>
        <w:t xml:space="preserve">the Government </w:t>
      </w:r>
      <w:r w:rsidR="004B3D8C">
        <w:rPr>
          <w:rFonts w:ascii="Arial" w:hAnsi="Arial" w:cs="Arial"/>
          <w:sz w:val="24"/>
          <w:szCs w:val="24"/>
        </w:rPr>
        <w:t xml:space="preserve">accepts </w:t>
      </w:r>
      <w:r w:rsidR="002E7F00" w:rsidRPr="00B9671B">
        <w:rPr>
          <w:rFonts w:ascii="Arial" w:hAnsi="Arial" w:cs="Arial"/>
          <w:sz w:val="24"/>
          <w:szCs w:val="24"/>
        </w:rPr>
        <w:t xml:space="preserve">the views of the Implementation Advisory Group and Barclay </w:t>
      </w:r>
      <w:r w:rsidR="0071362B">
        <w:rPr>
          <w:rFonts w:ascii="Arial" w:hAnsi="Arial" w:cs="Arial"/>
          <w:sz w:val="24"/>
          <w:szCs w:val="24"/>
        </w:rPr>
        <w:t xml:space="preserve">and subjects the </w:t>
      </w:r>
      <w:r w:rsidR="004B3D8C">
        <w:rPr>
          <w:rFonts w:ascii="Arial" w:hAnsi="Arial" w:cs="Arial"/>
          <w:sz w:val="24"/>
          <w:szCs w:val="24"/>
        </w:rPr>
        <w:t xml:space="preserve">three </w:t>
      </w:r>
      <w:r w:rsidR="00820EFF" w:rsidRPr="00B9671B">
        <w:rPr>
          <w:rFonts w:ascii="Arial" w:hAnsi="Arial" w:cs="Arial"/>
          <w:sz w:val="24"/>
          <w:szCs w:val="24"/>
        </w:rPr>
        <w:t>pilot scheme</w:t>
      </w:r>
      <w:r w:rsidR="004B3D8C">
        <w:rPr>
          <w:rFonts w:ascii="Arial" w:hAnsi="Arial" w:cs="Arial"/>
          <w:sz w:val="24"/>
          <w:szCs w:val="24"/>
        </w:rPr>
        <w:t>s</w:t>
      </w:r>
      <w:r w:rsidR="00BC4343">
        <w:rPr>
          <w:rFonts w:ascii="Arial" w:hAnsi="Arial" w:cs="Arial"/>
          <w:sz w:val="24"/>
          <w:szCs w:val="24"/>
        </w:rPr>
        <w:t xml:space="preserve"> </w:t>
      </w:r>
      <w:r w:rsidR="0071362B">
        <w:rPr>
          <w:rFonts w:ascii="Arial" w:hAnsi="Arial" w:cs="Arial"/>
          <w:sz w:val="24"/>
          <w:szCs w:val="24"/>
        </w:rPr>
        <w:t>to a</w:t>
      </w:r>
      <w:r w:rsidR="00820EFF" w:rsidRPr="00B9671B">
        <w:rPr>
          <w:rFonts w:ascii="Arial" w:hAnsi="Arial" w:cs="Arial"/>
          <w:sz w:val="24"/>
          <w:szCs w:val="24"/>
        </w:rPr>
        <w:t xml:space="preserve"> </w:t>
      </w:r>
      <w:r w:rsidR="002E7F00" w:rsidRPr="00B9671B">
        <w:rPr>
          <w:rFonts w:ascii="Arial" w:hAnsi="Arial" w:cs="Arial"/>
          <w:sz w:val="24"/>
          <w:szCs w:val="24"/>
        </w:rPr>
        <w:t>formal</w:t>
      </w:r>
      <w:r w:rsidR="00BC4343">
        <w:rPr>
          <w:rFonts w:ascii="Arial" w:hAnsi="Arial" w:cs="Arial"/>
          <w:sz w:val="24"/>
          <w:szCs w:val="24"/>
        </w:rPr>
        <w:t xml:space="preserve"> </w:t>
      </w:r>
      <w:r w:rsidR="002E7F00" w:rsidRPr="00B9671B">
        <w:rPr>
          <w:rFonts w:ascii="Arial" w:hAnsi="Arial" w:cs="Arial"/>
          <w:sz w:val="24"/>
          <w:szCs w:val="24"/>
        </w:rPr>
        <w:t>assess</w:t>
      </w:r>
      <w:r w:rsidR="001B4869">
        <w:rPr>
          <w:rFonts w:ascii="Arial" w:hAnsi="Arial" w:cs="Arial"/>
          <w:sz w:val="24"/>
          <w:szCs w:val="24"/>
        </w:rPr>
        <w:t>ment</w:t>
      </w:r>
      <w:r w:rsidR="002E7F00" w:rsidRPr="00B9671B">
        <w:rPr>
          <w:rFonts w:ascii="Arial" w:hAnsi="Arial" w:cs="Arial"/>
          <w:sz w:val="24"/>
          <w:szCs w:val="24"/>
        </w:rPr>
        <w:t xml:space="preserve"> prior to any wider rollout. </w:t>
      </w:r>
      <w:r w:rsidR="00B860A4">
        <w:rPr>
          <w:rFonts w:ascii="Arial" w:hAnsi="Arial" w:cs="Arial"/>
          <w:sz w:val="24"/>
          <w:szCs w:val="24"/>
        </w:rPr>
        <w:t xml:space="preserve"> In this respect, it is of concern that the Government is </w:t>
      </w:r>
      <w:r w:rsidR="00D80D74">
        <w:rPr>
          <w:rFonts w:ascii="Arial" w:hAnsi="Arial" w:cs="Arial"/>
          <w:sz w:val="24"/>
          <w:szCs w:val="24"/>
        </w:rPr>
        <w:t xml:space="preserve">largely leaving to the pilot authorities </w:t>
      </w:r>
      <w:r w:rsidR="00C43360">
        <w:rPr>
          <w:rFonts w:ascii="Arial" w:hAnsi="Arial" w:cs="Arial"/>
          <w:sz w:val="24"/>
          <w:szCs w:val="24"/>
        </w:rPr>
        <w:t xml:space="preserve">how they </w:t>
      </w:r>
      <w:r w:rsidR="00D80D74">
        <w:rPr>
          <w:rFonts w:ascii="Arial" w:hAnsi="Arial" w:cs="Arial"/>
          <w:sz w:val="24"/>
          <w:szCs w:val="24"/>
        </w:rPr>
        <w:t xml:space="preserve">will </w:t>
      </w:r>
      <w:r w:rsidR="00214535">
        <w:rPr>
          <w:rFonts w:ascii="Arial" w:hAnsi="Arial" w:cs="Arial"/>
          <w:sz w:val="24"/>
          <w:szCs w:val="24"/>
        </w:rPr>
        <w:t>implement the pilot schemes</w:t>
      </w:r>
      <w:r w:rsidR="00C43360">
        <w:rPr>
          <w:rFonts w:ascii="Arial" w:hAnsi="Arial" w:cs="Arial"/>
          <w:sz w:val="24"/>
          <w:szCs w:val="24"/>
        </w:rPr>
        <w:t xml:space="preserve">.  In our view this </w:t>
      </w:r>
      <w:r w:rsidR="004B2590">
        <w:rPr>
          <w:rFonts w:ascii="Arial" w:hAnsi="Arial" w:cs="Arial"/>
          <w:sz w:val="24"/>
          <w:szCs w:val="24"/>
        </w:rPr>
        <w:t>has two drawbacks:</w:t>
      </w:r>
    </w:p>
    <w:p w14:paraId="73FF7400" w14:textId="77777777" w:rsidR="009B73FC" w:rsidRDefault="009B73FC" w:rsidP="001F4332">
      <w:pPr>
        <w:autoSpaceDE w:val="0"/>
        <w:autoSpaceDN w:val="0"/>
        <w:adjustRightInd w:val="0"/>
        <w:spacing w:after="0" w:line="276" w:lineRule="auto"/>
        <w:jc w:val="both"/>
        <w:rPr>
          <w:rFonts w:ascii="Arial" w:hAnsi="Arial" w:cs="Arial"/>
          <w:sz w:val="24"/>
          <w:szCs w:val="24"/>
        </w:rPr>
      </w:pPr>
    </w:p>
    <w:p w14:paraId="55A61225" w14:textId="77777777" w:rsidR="009B73FC" w:rsidRDefault="009B73FC" w:rsidP="001F4332">
      <w:pPr>
        <w:pStyle w:val="ListParagraph"/>
        <w:numPr>
          <w:ilvl w:val="0"/>
          <w:numId w:val="3"/>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It </w:t>
      </w:r>
      <w:r w:rsidR="00C43360" w:rsidRPr="009B73FC">
        <w:rPr>
          <w:rFonts w:ascii="Arial" w:hAnsi="Arial" w:cs="Arial"/>
          <w:sz w:val="24"/>
          <w:szCs w:val="24"/>
        </w:rPr>
        <w:t>increases the uncerta</w:t>
      </w:r>
      <w:r w:rsidR="00C8142C" w:rsidRPr="009B73FC">
        <w:rPr>
          <w:rFonts w:ascii="Arial" w:hAnsi="Arial" w:cs="Arial"/>
          <w:sz w:val="24"/>
          <w:szCs w:val="24"/>
        </w:rPr>
        <w:t>inty facing business ratepayers in these towns</w:t>
      </w:r>
      <w:r>
        <w:rPr>
          <w:rFonts w:ascii="Arial" w:hAnsi="Arial" w:cs="Arial"/>
          <w:sz w:val="24"/>
          <w:szCs w:val="24"/>
        </w:rPr>
        <w:t>;</w:t>
      </w:r>
      <w:r w:rsidR="00C8142C" w:rsidRPr="009B73FC">
        <w:rPr>
          <w:rFonts w:ascii="Arial" w:hAnsi="Arial" w:cs="Arial"/>
          <w:sz w:val="24"/>
          <w:szCs w:val="24"/>
        </w:rPr>
        <w:t xml:space="preserve"> and </w:t>
      </w:r>
    </w:p>
    <w:p w14:paraId="6C3C1524" w14:textId="24CC666B" w:rsidR="00C8142C" w:rsidRDefault="00C8142C" w:rsidP="001F4332">
      <w:pPr>
        <w:pStyle w:val="ListParagraph"/>
        <w:numPr>
          <w:ilvl w:val="0"/>
          <w:numId w:val="3"/>
        </w:numPr>
        <w:autoSpaceDE w:val="0"/>
        <w:autoSpaceDN w:val="0"/>
        <w:adjustRightInd w:val="0"/>
        <w:spacing w:after="0" w:line="276" w:lineRule="auto"/>
        <w:jc w:val="both"/>
        <w:rPr>
          <w:rFonts w:ascii="Arial" w:hAnsi="Arial" w:cs="Arial"/>
          <w:sz w:val="24"/>
          <w:szCs w:val="24"/>
        </w:rPr>
      </w:pPr>
      <w:r w:rsidRPr="009B73FC">
        <w:rPr>
          <w:rFonts w:ascii="Arial" w:hAnsi="Arial" w:cs="Arial"/>
          <w:sz w:val="24"/>
          <w:szCs w:val="24"/>
        </w:rPr>
        <w:t xml:space="preserve">as </w:t>
      </w:r>
      <w:r w:rsidR="00214535" w:rsidRPr="009B73FC">
        <w:rPr>
          <w:rFonts w:ascii="Arial" w:hAnsi="Arial" w:cs="Arial"/>
          <w:sz w:val="24"/>
          <w:szCs w:val="24"/>
        </w:rPr>
        <w:t xml:space="preserve">it is quite likely that </w:t>
      </w:r>
      <w:r w:rsidR="006C420E" w:rsidRPr="009B73FC">
        <w:rPr>
          <w:rFonts w:ascii="Arial" w:hAnsi="Arial" w:cs="Arial"/>
          <w:sz w:val="24"/>
          <w:szCs w:val="24"/>
        </w:rPr>
        <w:t>practice will differ between them</w:t>
      </w:r>
      <w:r w:rsidRPr="009B73FC">
        <w:rPr>
          <w:rFonts w:ascii="Arial" w:hAnsi="Arial" w:cs="Arial"/>
          <w:sz w:val="24"/>
          <w:szCs w:val="24"/>
        </w:rPr>
        <w:t xml:space="preserve">, the task of drawing meaningful conclusions </w:t>
      </w:r>
      <w:r w:rsidR="009B73FC" w:rsidRPr="009B73FC">
        <w:rPr>
          <w:rFonts w:ascii="Arial" w:hAnsi="Arial" w:cs="Arial"/>
          <w:sz w:val="24"/>
          <w:szCs w:val="24"/>
        </w:rPr>
        <w:t xml:space="preserve">is made </w:t>
      </w:r>
      <w:r w:rsidRPr="009B73FC">
        <w:rPr>
          <w:rFonts w:ascii="Arial" w:hAnsi="Arial" w:cs="Arial"/>
          <w:sz w:val="24"/>
          <w:szCs w:val="24"/>
        </w:rPr>
        <w:t xml:space="preserve">more difficult. </w:t>
      </w:r>
      <w:r w:rsidR="00EF56B1" w:rsidRPr="009B73FC">
        <w:rPr>
          <w:rFonts w:ascii="Arial" w:hAnsi="Arial" w:cs="Arial"/>
          <w:sz w:val="24"/>
          <w:szCs w:val="24"/>
        </w:rPr>
        <w:t xml:space="preserve"> </w:t>
      </w:r>
    </w:p>
    <w:p w14:paraId="7A9ECE6A" w14:textId="77777777" w:rsidR="00E417CE" w:rsidRDefault="00E417CE" w:rsidP="001F4332">
      <w:pPr>
        <w:autoSpaceDE w:val="0"/>
        <w:autoSpaceDN w:val="0"/>
        <w:adjustRightInd w:val="0"/>
        <w:spacing w:after="0" w:line="276" w:lineRule="auto"/>
        <w:jc w:val="both"/>
        <w:rPr>
          <w:rFonts w:ascii="Arial" w:hAnsi="Arial" w:cs="Arial"/>
          <w:sz w:val="24"/>
          <w:szCs w:val="24"/>
        </w:rPr>
      </w:pPr>
    </w:p>
    <w:p w14:paraId="54683568" w14:textId="17C74708" w:rsidR="004B2673" w:rsidRDefault="006439DC"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Lastly, </w:t>
      </w:r>
      <w:r w:rsidR="008975A7">
        <w:rPr>
          <w:rFonts w:ascii="Arial" w:hAnsi="Arial" w:cs="Arial"/>
          <w:sz w:val="24"/>
          <w:szCs w:val="24"/>
        </w:rPr>
        <w:t xml:space="preserve">the pilot schemes </w:t>
      </w:r>
      <w:r w:rsidR="00EB2CCC">
        <w:rPr>
          <w:rFonts w:ascii="Arial" w:hAnsi="Arial" w:cs="Arial"/>
          <w:sz w:val="24"/>
          <w:szCs w:val="24"/>
        </w:rPr>
        <w:t xml:space="preserve">will </w:t>
      </w:r>
      <w:r w:rsidR="008975A7">
        <w:rPr>
          <w:rFonts w:ascii="Arial" w:hAnsi="Arial" w:cs="Arial"/>
          <w:sz w:val="24"/>
          <w:szCs w:val="24"/>
        </w:rPr>
        <w:t xml:space="preserve">provide insights into the practicality of operating </w:t>
      </w:r>
      <w:r w:rsidR="00D828E5">
        <w:rPr>
          <w:rFonts w:ascii="Arial" w:hAnsi="Arial" w:cs="Arial"/>
          <w:sz w:val="24"/>
          <w:szCs w:val="24"/>
        </w:rPr>
        <w:t>the supplementary rates</w:t>
      </w:r>
      <w:r w:rsidR="00EB2CCC">
        <w:rPr>
          <w:rFonts w:ascii="Arial" w:hAnsi="Arial" w:cs="Arial"/>
          <w:sz w:val="24"/>
          <w:szCs w:val="24"/>
        </w:rPr>
        <w:t xml:space="preserve"> but, in our view, </w:t>
      </w:r>
      <w:r w:rsidR="0052757D">
        <w:rPr>
          <w:rFonts w:ascii="Arial" w:hAnsi="Arial" w:cs="Arial"/>
          <w:sz w:val="24"/>
          <w:szCs w:val="24"/>
        </w:rPr>
        <w:t xml:space="preserve">for the reasons we set out earlier, </w:t>
      </w:r>
      <w:r w:rsidR="00EB2CCC">
        <w:rPr>
          <w:rFonts w:ascii="Arial" w:hAnsi="Arial" w:cs="Arial"/>
          <w:sz w:val="24"/>
          <w:szCs w:val="24"/>
        </w:rPr>
        <w:t xml:space="preserve">the more important </w:t>
      </w:r>
      <w:r w:rsidR="0052246E">
        <w:rPr>
          <w:rFonts w:ascii="Arial" w:hAnsi="Arial" w:cs="Arial"/>
          <w:sz w:val="24"/>
          <w:szCs w:val="24"/>
        </w:rPr>
        <w:t xml:space="preserve">consideration is </w:t>
      </w:r>
      <w:r w:rsidR="003B7DBB">
        <w:rPr>
          <w:rFonts w:ascii="Arial" w:hAnsi="Arial" w:cs="Arial"/>
          <w:sz w:val="24"/>
          <w:szCs w:val="24"/>
        </w:rPr>
        <w:t xml:space="preserve">to </w:t>
      </w:r>
      <w:r w:rsidR="0052246E">
        <w:rPr>
          <w:rFonts w:ascii="Arial" w:hAnsi="Arial" w:cs="Arial"/>
          <w:sz w:val="24"/>
          <w:szCs w:val="24"/>
        </w:rPr>
        <w:t>assess</w:t>
      </w:r>
      <w:r w:rsidR="003B7DBB">
        <w:rPr>
          <w:rFonts w:ascii="Arial" w:hAnsi="Arial" w:cs="Arial"/>
          <w:sz w:val="24"/>
          <w:szCs w:val="24"/>
        </w:rPr>
        <w:t xml:space="preserve"> their impac</w:t>
      </w:r>
      <w:r w:rsidR="00514949">
        <w:rPr>
          <w:rFonts w:ascii="Arial" w:hAnsi="Arial" w:cs="Arial"/>
          <w:sz w:val="24"/>
          <w:szCs w:val="24"/>
        </w:rPr>
        <w:t>t</w:t>
      </w:r>
      <w:r w:rsidR="004B2673">
        <w:rPr>
          <w:rFonts w:ascii="Arial" w:hAnsi="Arial" w:cs="Arial"/>
          <w:sz w:val="24"/>
          <w:szCs w:val="24"/>
        </w:rPr>
        <w:t>. In particular:</w:t>
      </w:r>
    </w:p>
    <w:p w14:paraId="6CEE350B" w14:textId="77777777" w:rsidR="004B2673" w:rsidRDefault="004B2673" w:rsidP="001F4332">
      <w:pPr>
        <w:autoSpaceDE w:val="0"/>
        <w:autoSpaceDN w:val="0"/>
        <w:adjustRightInd w:val="0"/>
        <w:spacing w:after="0" w:line="276" w:lineRule="auto"/>
        <w:jc w:val="both"/>
        <w:rPr>
          <w:rFonts w:ascii="Arial" w:hAnsi="Arial" w:cs="Arial"/>
          <w:sz w:val="24"/>
          <w:szCs w:val="24"/>
        </w:rPr>
      </w:pPr>
    </w:p>
    <w:p w14:paraId="7D7DDD63" w14:textId="03C9AA8F" w:rsidR="0048270E" w:rsidRDefault="00514949" w:rsidP="001F4332">
      <w:pPr>
        <w:pStyle w:val="ListParagraph"/>
        <w:numPr>
          <w:ilvl w:val="0"/>
          <w:numId w:val="4"/>
        </w:numPr>
        <w:autoSpaceDE w:val="0"/>
        <w:autoSpaceDN w:val="0"/>
        <w:adjustRightInd w:val="0"/>
        <w:spacing w:after="0" w:line="276" w:lineRule="auto"/>
        <w:jc w:val="both"/>
        <w:rPr>
          <w:rFonts w:ascii="Arial" w:hAnsi="Arial" w:cs="Arial"/>
          <w:sz w:val="24"/>
          <w:szCs w:val="24"/>
        </w:rPr>
      </w:pPr>
      <w:r w:rsidRPr="004B2673">
        <w:rPr>
          <w:rFonts w:ascii="Arial" w:hAnsi="Arial" w:cs="Arial"/>
          <w:sz w:val="24"/>
          <w:szCs w:val="24"/>
        </w:rPr>
        <w:t>has the</w:t>
      </w:r>
      <w:r w:rsidR="007729E0">
        <w:rPr>
          <w:rFonts w:ascii="Arial" w:hAnsi="Arial" w:cs="Arial"/>
          <w:sz w:val="24"/>
          <w:szCs w:val="24"/>
        </w:rPr>
        <w:t>ir</w:t>
      </w:r>
      <w:r w:rsidRPr="004B2673">
        <w:rPr>
          <w:rFonts w:ascii="Arial" w:hAnsi="Arial" w:cs="Arial"/>
          <w:sz w:val="24"/>
          <w:szCs w:val="24"/>
        </w:rPr>
        <w:t xml:space="preserve"> imposition </w:t>
      </w:r>
      <w:r w:rsidR="00253094">
        <w:rPr>
          <w:rFonts w:ascii="Arial" w:hAnsi="Arial" w:cs="Arial"/>
          <w:sz w:val="24"/>
          <w:szCs w:val="24"/>
        </w:rPr>
        <w:t xml:space="preserve">made any meaningful contribution to halting </w:t>
      </w:r>
      <w:r w:rsidR="0048270E">
        <w:rPr>
          <w:rFonts w:ascii="Arial" w:hAnsi="Arial" w:cs="Arial"/>
          <w:sz w:val="24"/>
          <w:szCs w:val="24"/>
        </w:rPr>
        <w:t>the structural change we refer to earlier</w:t>
      </w:r>
      <w:r w:rsidR="001068F9">
        <w:rPr>
          <w:rFonts w:ascii="Arial" w:hAnsi="Arial" w:cs="Arial"/>
          <w:sz w:val="24"/>
          <w:szCs w:val="24"/>
        </w:rPr>
        <w:t xml:space="preserve"> (</w:t>
      </w:r>
      <w:r w:rsidR="00D81BFC">
        <w:rPr>
          <w:rFonts w:ascii="Arial" w:hAnsi="Arial" w:cs="Arial"/>
          <w:sz w:val="24"/>
          <w:szCs w:val="24"/>
        </w:rPr>
        <w:t xml:space="preserve">in our view, </w:t>
      </w:r>
      <w:r w:rsidR="001068F9">
        <w:rPr>
          <w:rFonts w:ascii="Arial" w:hAnsi="Arial" w:cs="Arial"/>
          <w:sz w:val="24"/>
          <w:szCs w:val="24"/>
        </w:rPr>
        <w:t xml:space="preserve">the </w:t>
      </w:r>
      <w:r w:rsidR="00FF4AA1">
        <w:rPr>
          <w:rFonts w:ascii="Arial" w:hAnsi="Arial" w:cs="Arial"/>
          <w:sz w:val="24"/>
          <w:szCs w:val="24"/>
        </w:rPr>
        <w:t xml:space="preserve">only meaningful </w:t>
      </w:r>
      <w:r w:rsidR="001068F9">
        <w:rPr>
          <w:rFonts w:ascii="Arial" w:hAnsi="Arial" w:cs="Arial"/>
          <w:sz w:val="24"/>
          <w:szCs w:val="24"/>
        </w:rPr>
        <w:t>test)</w:t>
      </w:r>
      <w:r w:rsidR="0048270E">
        <w:rPr>
          <w:rFonts w:ascii="Arial" w:hAnsi="Arial" w:cs="Arial"/>
          <w:sz w:val="24"/>
          <w:szCs w:val="24"/>
        </w:rPr>
        <w:t>; and</w:t>
      </w:r>
    </w:p>
    <w:p w14:paraId="44225E4F" w14:textId="580EA670" w:rsidR="00514949" w:rsidRDefault="00D81BFC" w:rsidP="001F4332">
      <w:pPr>
        <w:pStyle w:val="ListParagraph"/>
        <w:numPr>
          <w:ilvl w:val="0"/>
          <w:numId w:val="4"/>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what has been the impact on the retail parks and warehouses</w:t>
      </w:r>
      <w:r w:rsidR="009130B1">
        <w:rPr>
          <w:rFonts w:ascii="Arial" w:hAnsi="Arial" w:cs="Arial"/>
          <w:sz w:val="24"/>
          <w:szCs w:val="24"/>
        </w:rPr>
        <w:t xml:space="preserve"> paying the supplement (i.e. </w:t>
      </w:r>
      <w:r w:rsidR="00DB34CE">
        <w:rPr>
          <w:rFonts w:ascii="Arial" w:hAnsi="Arial" w:cs="Arial"/>
          <w:sz w:val="24"/>
          <w:szCs w:val="24"/>
        </w:rPr>
        <w:t xml:space="preserve">increased </w:t>
      </w:r>
      <w:r w:rsidR="009130B1">
        <w:rPr>
          <w:rFonts w:ascii="Arial" w:hAnsi="Arial" w:cs="Arial"/>
          <w:sz w:val="24"/>
          <w:szCs w:val="24"/>
        </w:rPr>
        <w:t>insolvencies</w:t>
      </w:r>
      <w:r w:rsidR="00627CB4">
        <w:rPr>
          <w:rFonts w:ascii="Arial" w:hAnsi="Arial" w:cs="Arial"/>
          <w:sz w:val="24"/>
          <w:szCs w:val="24"/>
        </w:rPr>
        <w:t xml:space="preserve"> and </w:t>
      </w:r>
      <w:r w:rsidR="009130B1">
        <w:rPr>
          <w:rFonts w:ascii="Arial" w:hAnsi="Arial" w:cs="Arial"/>
          <w:sz w:val="24"/>
          <w:szCs w:val="24"/>
        </w:rPr>
        <w:t>job losses</w:t>
      </w:r>
      <w:r w:rsidR="00627CB4">
        <w:rPr>
          <w:rFonts w:ascii="Arial" w:hAnsi="Arial" w:cs="Arial"/>
          <w:sz w:val="24"/>
          <w:szCs w:val="24"/>
        </w:rPr>
        <w:t>)</w:t>
      </w:r>
      <w:r w:rsidR="001B4869">
        <w:rPr>
          <w:rFonts w:ascii="Arial" w:hAnsi="Arial" w:cs="Arial"/>
          <w:sz w:val="24"/>
          <w:szCs w:val="24"/>
        </w:rPr>
        <w:t>?</w:t>
      </w:r>
    </w:p>
    <w:p w14:paraId="42677732" w14:textId="4B2E5CC0" w:rsidR="0052757D" w:rsidRDefault="0052757D" w:rsidP="001F4332">
      <w:pPr>
        <w:autoSpaceDE w:val="0"/>
        <w:autoSpaceDN w:val="0"/>
        <w:adjustRightInd w:val="0"/>
        <w:spacing w:after="0" w:line="276" w:lineRule="auto"/>
        <w:jc w:val="both"/>
        <w:rPr>
          <w:rFonts w:ascii="Arial" w:hAnsi="Arial" w:cs="Arial"/>
          <w:sz w:val="24"/>
          <w:szCs w:val="24"/>
        </w:rPr>
      </w:pPr>
    </w:p>
    <w:p w14:paraId="0D4B04BA" w14:textId="4EDD0D9B" w:rsidR="0052757D" w:rsidRDefault="00F0028E"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We strongly believe the answers to these two </w:t>
      </w:r>
      <w:r w:rsidR="00AC6DD7">
        <w:rPr>
          <w:rFonts w:ascii="Arial" w:hAnsi="Arial" w:cs="Arial"/>
          <w:sz w:val="24"/>
          <w:szCs w:val="24"/>
        </w:rPr>
        <w:t xml:space="preserve">considerations </w:t>
      </w:r>
      <w:r w:rsidR="00FE1198">
        <w:rPr>
          <w:rFonts w:ascii="Arial" w:hAnsi="Arial" w:cs="Arial"/>
          <w:sz w:val="24"/>
          <w:szCs w:val="24"/>
        </w:rPr>
        <w:t>are likely to be ‘</w:t>
      </w:r>
      <w:r w:rsidR="000406E2">
        <w:rPr>
          <w:rFonts w:ascii="Arial" w:hAnsi="Arial" w:cs="Arial"/>
          <w:sz w:val="24"/>
          <w:szCs w:val="24"/>
        </w:rPr>
        <w:t xml:space="preserve">little or none’ </w:t>
      </w:r>
      <w:r w:rsidR="00FE1198">
        <w:rPr>
          <w:rFonts w:ascii="Arial" w:hAnsi="Arial" w:cs="Arial"/>
          <w:sz w:val="24"/>
          <w:szCs w:val="24"/>
        </w:rPr>
        <w:t>and ‘</w:t>
      </w:r>
      <w:r w:rsidR="00AC6DD7">
        <w:rPr>
          <w:rFonts w:ascii="Arial" w:hAnsi="Arial" w:cs="Arial"/>
          <w:sz w:val="24"/>
          <w:szCs w:val="24"/>
        </w:rPr>
        <w:t>damaging to jobs’</w:t>
      </w:r>
      <w:r w:rsidR="00243E9C">
        <w:rPr>
          <w:rFonts w:ascii="Arial" w:hAnsi="Arial" w:cs="Arial"/>
          <w:sz w:val="24"/>
          <w:szCs w:val="24"/>
        </w:rPr>
        <w:t xml:space="preserve">.  In this </w:t>
      </w:r>
      <w:r w:rsidR="000C6D63">
        <w:rPr>
          <w:rFonts w:ascii="Arial" w:hAnsi="Arial" w:cs="Arial"/>
          <w:sz w:val="24"/>
          <w:szCs w:val="24"/>
        </w:rPr>
        <w:t>proves to be t</w:t>
      </w:r>
      <w:r w:rsidR="00243E9C">
        <w:rPr>
          <w:rFonts w:ascii="Arial" w:hAnsi="Arial" w:cs="Arial"/>
          <w:sz w:val="24"/>
          <w:szCs w:val="24"/>
        </w:rPr>
        <w:t xml:space="preserve">he </w:t>
      </w:r>
      <w:r w:rsidR="008C6FFE">
        <w:rPr>
          <w:rFonts w:ascii="Arial" w:hAnsi="Arial" w:cs="Arial"/>
          <w:sz w:val="24"/>
          <w:szCs w:val="24"/>
        </w:rPr>
        <w:t>outcome, w</w:t>
      </w:r>
      <w:r w:rsidR="0052757D" w:rsidRPr="00B9671B">
        <w:rPr>
          <w:rFonts w:ascii="Arial" w:hAnsi="Arial" w:cs="Arial"/>
          <w:sz w:val="24"/>
          <w:szCs w:val="24"/>
        </w:rPr>
        <w:t xml:space="preserve">e urge the Scottish Government to drop the supplementary rate proposal and direct its action towards identifying another means of creating a more level playing field between Pure Play operators and all other retailers.  </w:t>
      </w:r>
    </w:p>
    <w:p w14:paraId="25095BC2" w14:textId="611C2A5C" w:rsidR="008C6FFE" w:rsidRDefault="008C6FFE" w:rsidP="001F4332">
      <w:pPr>
        <w:autoSpaceDE w:val="0"/>
        <w:autoSpaceDN w:val="0"/>
        <w:adjustRightInd w:val="0"/>
        <w:spacing w:after="0" w:line="276" w:lineRule="auto"/>
        <w:jc w:val="both"/>
        <w:rPr>
          <w:rFonts w:ascii="Arial" w:hAnsi="Arial" w:cs="Arial"/>
          <w:sz w:val="24"/>
          <w:szCs w:val="24"/>
        </w:rPr>
      </w:pPr>
    </w:p>
    <w:p w14:paraId="1091F4C6" w14:textId="65D61626" w:rsidR="008C6FFE" w:rsidRPr="00B9671B" w:rsidRDefault="003F08B6"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Meanwhile, w</w:t>
      </w:r>
      <w:r w:rsidR="008C6FFE">
        <w:rPr>
          <w:rFonts w:ascii="Arial" w:hAnsi="Arial" w:cs="Arial"/>
          <w:sz w:val="24"/>
          <w:szCs w:val="24"/>
        </w:rPr>
        <w:t>e recognise that the Government intends going ahead with the pilot schemes</w:t>
      </w:r>
      <w:r>
        <w:rPr>
          <w:rFonts w:ascii="Arial" w:hAnsi="Arial" w:cs="Arial"/>
          <w:sz w:val="24"/>
          <w:szCs w:val="24"/>
        </w:rPr>
        <w:t xml:space="preserve"> and </w:t>
      </w:r>
      <w:r w:rsidR="00CA6F0C">
        <w:rPr>
          <w:rFonts w:ascii="Arial" w:hAnsi="Arial" w:cs="Arial"/>
          <w:sz w:val="24"/>
          <w:szCs w:val="24"/>
        </w:rPr>
        <w:t xml:space="preserve">we address the other questions </w:t>
      </w:r>
      <w:r>
        <w:rPr>
          <w:rFonts w:ascii="Arial" w:hAnsi="Arial" w:cs="Arial"/>
          <w:sz w:val="24"/>
          <w:szCs w:val="24"/>
        </w:rPr>
        <w:t>you pose</w:t>
      </w:r>
      <w:r w:rsidR="000471BA">
        <w:rPr>
          <w:rFonts w:ascii="Arial" w:hAnsi="Arial" w:cs="Arial"/>
          <w:sz w:val="24"/>
          <w:szCs w:val="24"/>
        </w:rPr>
        <w:t xml:space="preserve"> to try and ensure that</w:t>
      </w:r>
      <w:r w:rsidR="0047211E">
        <w:rPr>
          <w:rFonts w:ascii="Arial" w:hAnsi="Arial" w:cs="Arial"/>
          <w:sz w:val="24"/>
          <w:szCs w:val="24"/>
        </w:rPr>
        <w:t xml:space="preserve"> </w:t>
      </w:r>
      <w:r w:rsidR="00902ECC">
        <w:rPr>
          <w:rFonts w:ascii="Arial" w:hAnsi="Arial" w:cs="Arial"/>
          <w:sz w:val="24"/>
          <w:szCs w:val="24"/>
        </w:rPr>
        <w:t xml:space="preserve">the other proposals in the consultation </w:t>
      </w:r>
      <w:r w:rsidR="00F4608C">
        <w:rPr>
          <w:rFonts w:ascii="Arial" w:hAnsi="Arial" w:cs="Arial"/>
          <w:sz w:val="24"/>
          <w:szCs w:val="24"/>
        </w:rPr>
        <w:t xml:space="preserve">work as fairly and efficiently as possible. </w:t>
      </w:r>
      <w:r w:rsidR="00902ECC">
        <w:rPr>
          <w:rFonts w:ascii="Arial" w:hAnsi="Arial" w:cs="Arial"/>
          <w:sz w:val="24"/>
          <w:szCs w:val="24"/>
        </w:rPr>
        <w:t xml:space="preserve"> </w:t>
      </w:r>
      <w:r w:rsidR="000471BA">
        <w:rPr>
          <w:rFonts w:ascii="Arial" w:hAnsi="Arial" w:cs="Arial"/>
          <w:sz w:val="24"/>
          <w:szCs w:val="24"/>
        </w:rPr>
        <w:t xml:space="preserve"> </w:t>
      </w:r>
    </w:p>
    <w:p w14:paraId="1201149C" w14:textId="77777777" w:rsidR="0052757D" w:rsidRPr="00B9671B" w:rsidRDefault="0052757D" w:rsidP="001F4332">
      <w:pPr>
        <w:autoSpaceDE w:val="0"/>
        <w:autoSpaceDN w:val="0"/>
        <w:adjustRightInd w:val="0"/>
        <w:spacing w:after="0" w:line="276" w:lineRule="auto"/>
        <w:jc w:val="both"/>
        <w:rPr>
          <w:rFonts w:ascii="Arial" w:hAnsi="Arial" w:cs="Arial"/>
          <w:sz w:val="24"/>
          <w:szCs w:val="24"/>
        </w:rPr>
      </w:pPr>
    </w:p>
    <w:p w14:paraId="24D38DFF" w14:textId="3DF9CC6B" w:rsidR="00EB763D" w:rsidRPr="00B9671B" w:rsidRDefault="00EB763D"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Responses to Questions</w:t>
      </w:r>
    </w:p>
    <w:p w14:paraId="159CA06A" w14:textId="77777777" w:rsidR="00627CB4" w:rsidRDefault="00627CB4" w:rsidP="001F4332">
      <w:pPr>
        <w:spacing w:line="276" w:lineRule="auto"/>
        <w:jc w:val="both"/>
        <w:rPr>
          <w:rFonts w:ascii="Arial" w:hAnsi="Arial" w:cs="Arial"/>
          <w:sz w:val="24"/>
          <w:szCs w:val="24"/>
        </w:rPr>
      </w:pPr>
    </w:p>
    <w:p w14:paraId="5AD66EB7" w14:textId="277832BD" w:rsidR="00820EFF" w:rsidRPr="00B9671B" w:rsidRDefault="00820EFF"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MEASURES TO SUPPORT GROWTH</w:t>
      </w:r>
    </w:p>
    <w:p w14:paraId="27F5B8D9" w14:textId="77777777" w:rsidR="00820EFF" w:rsidRPr="00B9671B" w:rsidRDefault="00820EFF" w:rsidP="001F4332">
      <w:pPr>
        <w:autoSpaceDE w:val="0"/>
        <w:autoSpaceDN w:val="0"/>
        <w:adjustRightInd w:val="0"/>
        <w:spacing w:after="0" w:line="276" w:lineRule="auto"/>
        <w:jc w:val="both"/>
        <w:rPr>
          <w:rFonts w:ascii="Arial" w:hAnsi="Arial" w:cs="Arial"/>
          <w:b/>
          <w:sz w:val="24"/>
          <w:szCs w:val="24"/>
        </w:rPr>
      </w:pPr>
    </w:p>
    <w:p w14:paraId="3B6B4A99" w14:textId="77777777" w:rsidR="00D72D47"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Question 1 – What are your views on how the growth accelerator and new unoccupied build should be treated in legislation?</w:t>
      </w:r>
    </w:p>
    <w:p w14:paraId="1E19B064" w14:textId="77777777" w:rsidR="00D72D47" w:rsidRDefault="00D72D47" w:rsidP="001F4332">
      <w:pPr>
        <w:autoSpaceDE w:val="0"/>
        <w:autoSpaceDN w:val="0"/>
        <w:adjustRightInd w:val="0"/>
        <w:spacing w:after="0" w:line="276" w:lineRule="auto"/>
        <w:jc w:val="both"/>
        <w:rPr>
          <w:rFonts w:ascii="Arial" w:hAnsi="Arial" w:cs="Arial"/>
          <w:b/>
          <w:sz w:val="24"/>
          <w:szCs w:val="24"/>
        </w:rPr>
      </w:pPr>
    </w:p>
    <w:p w14:paraId="5A90B9E1" w14:textId="5A5810F0" w:rsidR="00D72D47" w:rsidRPr="00C433D9" w:rsidRDefault="00D72D47" w:rsidP="001F4332">
      <w:pPr>
        <w:autoSpaceDE w:val="0"/>
        <w:autoSpaceDN w:val="0"/>
        <w:adjustRightInd w:val="0"/>
        <w:spacing w:after="0" w:line="276" w:lineRule="auto"/>
        <w:jc w:val="both"/>
        <w:rPr>
          <w:rFonts w:ascii="Arial" w:hAnsi="Arial" w:cs="Arial"/>
          <w:sz w:val="24"/>
          <w:szCs w:val="24"/>
        </w:rPr>
      </w:pPr>
      <w:r w:rsidRPr="00C433D9">
        <w:rPr>
          <w:rFonts w:ascii="Arial" w:hAnsi="Arial" w:cs="Arial"/>
          <w:sz w:val="24"/>
          <w:szCs w:val="24"/>
        </w:rPr>
        <w:t xml:space="preserve">We consider it appropriate to bring into assessment new property once complete and occupied but also welcome a delay in taking such action. We have concerns relating to the regulations </w:t>
      </w:r>
      <w:r w:rsidR="00AA21BB">
        <w:rPr>
          <w:rFonts w:ascii="Arial" w:hAnsi="Arial" w:cs="Arial"/>
          <w:sz w:val="24"/>
          <w:szCs w:val="24"/>
        </w:rPr>
        <w:t xml:space="preserve">required </w:t>
      </w:r>
      <w:r w:rsidRPr="00C433D9">
        <w:rPr>
          <w:rFonts w:ascii="Arial" w:hAnsi="Arial" w:cs="Arial"/>
          <w:sz w:val="24"/>
          <w:szCs w:val="24"/>
        </w:rPr>
        <w:t>to ensure that when a developer sells a new property prior to it being occupied for the first time that this should not be to the detriment of the new purchaser and that new purchas</w:t>
      </w:r>
      <w:r w:rsidR="00BB667D">
        <w:rPr>
          <w:rFonts w:ascii="Arial" w:hAnsi="Arial" w:cs="Arial"/>
          <w:sz w:val="24"/>
          <w:szCs w:val="24"/>
        </w:rPr>
        <w:t>e</w:t>
      </w:r>
      <w:r w:rsidRPr="00C433D9">
        <w:rPr>
          <w:rFonts w:ascii="Arial" w:hAnsi="Arial" w:cs="Arial"/>
          <w:sz w:val="24"/>
          <w:szCs w:val="24"/>
        </w:rPr>
        <w:t>rs should be aware of all costs associated with the property including an assessment of the entry in the roll.</w:t>
      </w:r>
    </w:p>
    <w:p w14:paraId="7D37C680" w14:textId="77777777" w:rsidR="00D72D47" w:rsidRPr="00A011DA" w:rsidRDefault="00D72D47" w:rsidP="001F4332">
      <w:pPr>
        <w:autoSpaceDE w:val="0"/>
        <w:autoSpaceDN w:val="0"/>
        <w:adjustRightInd w:val="0"/>
        <w:spacing w:after="0" w:line="276" w:lineRule="auto"/>
        <w:jc w:val="both"/>
        <w:rPr>
          <w:rFonts w:ascii="Arial" w:hAnsi="Arial" w:cs="Arial"/>
          <w:sz w:val="24"/>
          <w:szCs w:val="24"/>
        </w:rPr>
      </w:pPr>
    </w:p>
    <w:p w14:paraId="5FC70D91" w14:textId="77777777" w:rsidR="00D72D47" w:rsidRPr="00B9671B"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lastRenderedPageBreak/>
        <w:t>Question 2 – Do you have any comments on three yearly revaluations?</w:t>
      </w:r>
    </w:p>
    <w:p w14:paraId="72605142" w14:textId="77777777" w:rsidR="00D72D47" w:rsidRPr="00B9671B" w:rsidRDefault="00D72D47" w:rsidP="001F4332">
      <w:pPr>
        <w:autoSpaceDE w:val="0"/>
        <w:autoSpaceDN w:val="0"/>
        <w:adjustRightInd w:val="0"/>
        <w:spacing w:after="0" w:line="276" w:lineRule="auto"/>
        <w:jc w:val="both"/>
        <w:rPr>
          <w:rFonts w:ascii="Arial" w:hAnsi="Arial" w:cs="Arial"/>
          <w:sz w:val="24"/>
          <w:szCs w:val="24"/>
        </w:rPr>
      </w:pPr>
    </w:p>
    <w:p w14:paraId="741A4C28" w14:textId="77777777" w:rsidR="00D72D47" w:rsidRDefault="00D72D47"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We welcome a move to three yearly revaluations and consider that the change will result in a number of benefits to ratepayers which will of course include many of our members.</w:t>
      </w:r>
    </w:p>
    <w:p w14:paraId="2FE88C0D" w14:textId="77777777" w:rsidR="00D72D47" w:rsidRDefault="00D72D47" w:rsidP="001F4332">
      <w:pPr>
        <w:autoSpaceDE w:val="0"/>
        <w:autoSpaceDN w:val="0"/>
        <w:adjustRightInd w:val="0"/>
        <w:spacing w:after="0" w:line="276" w:lineRule="auto"/>
        <w:jc w:val="both"/>
        <w:rPr>
          <w:rFonts w:ascii="Arial" w:hAnsi="Arial" w:cs="Arial"/>
          <w:sz w:val="24"/>
          <w:szCs w:val="24"/>
        </w:rPr>
      </w:pPr>
    </w:p>
    <w:p w14:paraId="07518965" w14:textId="77777777" w:rsidR="00D72D47" w:rsidRDefault="00D72D47"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Any changes to the current system that better reflect market changes are welcome and such an approach ensures that the tax base reflects market conditions.</w:t>
      </w:r>
    </w:p>
    <w:p w14:paraId="5E10A3C8" w14:textId="77777777" w:rsidR="00D72D47" w:rsidRDefault="00D72D47" w:rsidP="001F4332">
      <w:pPr>
        <w:autoSpaceDE w:val="0"/>
        <w:autoSpaceDN w:val="0"/>
        <w:adjustRightInd w:val="0"/>
        <w:spacing w:after="0" w:line="276" w:lineRule="auto"/>
        <w:jc w:val="both"/>
        <w:rPr>
          <w:rFonts w:ascii="Arial" w:hAnsi="Arial" w:cs="Arial"/>
          <w:sz w:val="24"/>
          <w:szCs w:val="24"/>
        </w:rPr>
      </w:pPr>
    </w:p>
    <w:p w14:paraId="3F68236C" w14:textId="1D9632D3" w:rsidR="00D72D47" w:rsidRDefault="00D72D47"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The frequency of revaluations with a move to 3 yearly does still require for transparency on all fronts and that includes ensuring that the information upon which the assessment is made being made available in advance.</w:t>
      </w:r>
    </w:p>
    <w:p w14:paraId="1923B211" w14:textId="77777777" w:rsidR="00D72D47" w:rsidRDefault="00D72D47" w:rsidP="001F4332">
      <w:pPr>
        <w:autoSpaceDE w:val="0"/>
        <w:autoSpaceDN w:val="0"/>
        <w:adjustRightInd w:val="0"/>
        <w:spacing w:after="0" w:line="276" w:lineRule="auto"/>
        <w:jc w:val="both"/>
        <w:rPr>
          <w:rFonts w:ascii="Arial" w:hAnsi="Arial" w:cs="Arial"/>
          <w:sz w:val="24"/>
          <w:szCs w:val="24"/>
        </w:rPr>
      </w:pPr>
    </w:p>
    <w:p w14:paraId="0972E2C3" w14:textId="77777777" w:rsidR="00D72D47" w:rsidRDefault="00D72D47"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It is also essential to have consistency and accurate details upon which both the Assessor and the ratepayer can judge the roll entry.</w:t>
      </w:r>
    </w:p>
    <w:p w14:paraId="1772093E" w14:textId="77777777" w:rsidR="00D72D47" w:rsidRDefault="00D72D47" w:rsidP="001F4332">
      <w:pPr>
        <w:autoSpaceDE w:val="0"/>
        <w:autoSpaceDN w:val="0"/>
        <w:adjustRightInd w:val="0"/>
        <w:spacing w:after="0" w:line="276" w:lineRule="auto"/>
        <w:jc w:val="both"/>
        <w:rPr>
          <w:rFonts w:ascii="Arial" w:hAnsi="Arial" w:cs="Arial"/>
          <w:sz w:val="24"/>
          <w:szCs w:val="24"/>
        </w:rPr>
      </w:pPr>
    </w:p>
    <w:p w14:paraId="0CD93E0F" w14:textId="77777777" w:rsidR="00D72D47" w:rsidRDefault="00D72D47"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One area of concerns that does present itself concerns the consideration of alterations to the roll during the revaluation period. Currently it seems that the interpretation of the courts is not to entertain material changes save for the exception circumstance and therefore if a move to three year revaluations ensure a more frequent review of the assessment then this is welcome.    </w:t>
      </w:r>
    </w:p>
    <w:p w14:paraId="7ED1FA3F" w14:textId="77777777" w:rsidR="00AA21BB" w:rsidRDefault="00AA21BB" w:rsidP="001F4332">
      <w:pPr>
        <w:autoSpaceDE w:val="0"/>
        <w:autoSpaceDN w:val="0"/>
        <w:adjustRightInd w:val="0"/>
        <w:spacing w:after="0" w:line="276" w:lineRule="auto"/>
        <w:jc w:val="both"/>
        <w:rPr>
          <w:rFonts w:ascii="Arial" w:hAnsi="Arial" w:cs="Arial"/>
          <w:sz w:val="24"/>
          <w:szCs w:val="24"/>
        </w:rPr>
      </w:pPr>
    </w:p>
    <w:p w14:paraId="6341D423" w14:textId="2A950FB2" w:rsidR="00AA21BB" w:rsidRPr="00D34981" w:rsidRDefault="00AA21BB" w:rsidP="00C1152C">
      <w:pPr>
        <w:autoSpaceDE w:val="0"/>
        <w:autoSpaceDN w:val="0"/>
        <w:adjustRightInd w:val="0"/>
        <w:spacing w:after="0" w:line="276" w:lineRule="auto"/>
        <w:jc w:val="both"/>
        <w:rPr>
          <w:rFonts w:ascii="Arial" w:hAnsi="Arial" w:cs="Arial"/>
          <w:color w:val="FF0000"/>
          <w:sz w:val="24"/>
          <w:szCs w:val="24"/>
        </w:rPr>
      </w:pPr>
      <w:r w:rsidRPr="00C1152C">
        <w:rPr>
          <w:rFonts w:ascii="Arial" w:hAnsi="Arial" w:cs="Arial"/>
          <w:color w:val="000000" w:themeColor="text1"/>
          <w:sz w:val="24"/>
          <w:szCs w:val="24"/>
        </w:rPr>
        <w:t>The appeal regulations also require close attention on matters such as the current appeal disposal timetable which is unworkable for a 3 yearly revaluation. The current appeal disposal period is 3 years. This disposal period would need to be reduced if appeals were to be concluded before the next revaluation. This may place additional pressure on Assessors staff.</w:t>
      </w:r>
      <w:r w:rsidRPr="00D34981">
        <w:rPr>
          <w:rFonts w:ascii="Arial" w:hAnsi="Arial" w:cs="Arial"/>
          <w:color w:val="FF0000"/>
          <w:sz w:val="24"/>
          <w:szCs w:val="24"/>
        </w:rPr>
        <w:t xml:space="preserve">   </w:t>
      </w:r>
    </w:p>
    <w:p w14:paraId="587A34A0" w14:textId="77777777" w:rsidR="00AA21BB" w:rsidRPr="00B9671B" w:rsidRDefault="00AA21BB" w:rsidP="001F4332">
      <w:pPr>
        <w:autoSpaceDE w:val="0"/>
        <w:autoSpaceDN w:val="0"/>
        <w:adjustRightInd w:val="0"/>
        <w:spacing w:after="0" w:line="276" w:lineRule="auto"/>
        <w:jc w:val="both"/>
        <w:rPr>
          <w:rFonts w:ascii="Arial" w:hAnsi="Arial" w:cs="Arial"/>
          <w:sz w:val="24"/>
          <w:szCs w:val="24"/>
        </w:rPr>
      </w:pPr>
    </w:p>
    <w:p w14:paraId="61B9DB17" w14:textId="77777777" w:rsidR="00D72D47" w:rsidRPr="00B9671B" w:rsidRDefault="00D72D47" w:rsidP="001F4332">
      <w:pPr>
        <w:autoSpaceDE w:val="0"/>
        <w:autoSpaceDN w:val="0"/>
        <w:adjustRightInd w:val="0"/>
        <w:spacing w:after="0" w:line="276" w:lineRule="auto"/>
        <w:jc w:val="both"/>
        <w:rPr>
          <w:rFonts w:ascii="Arial" w:hAnsi="Arial" w:cs="Arial"/>
          <w:sz w:val="24"/>
          <w:szCs w:val="24"/>
        </w:rPr>
      </w:pPr>
      <w:r w:rsidRPr="00B9671B">
        <w:rPr>
          <w:rFonts w:ascii="Arial" w:hAnsi="Arial" w:cs="Arial"/>
          <w:b/>
          <w:sz w:val="24"/>
          <w:szCs w:val="24"/>
        </w:rPr>
        <w:t>Question 3 – From 2020 a small number of pilot councils will have a new power to increase rates paid by out of town or predominantly online businesses. a) Do you agree or disagree with putting in place safeguards? b) Please explain your response to (a) including what the safeguards should be if you agree they are required.</w:t>
      </w:r>
    </w:p>
    <w:p w14:paraId="3216DD38" w14:textId="77777777" w:rsidR="00D72D47" w:rsidRDefault="00D72D47" w:rsidP="001F4332">
      <w:pPr>
        <w:autoSpaceDE w:val="0"/>
        <w:autoSpaceDN w:val="0"/>
        <w:adjustRightInd w:val="0"/>
        <w:spacing w:after="0" w:line="276" w:lineRule="auto"/>
        <w:jc w:val="both"/>
        <w:rPr>
          <w:rFonts w:ascii="Arial" w:hAnsi="Arial" w:cs="Arial"/>
          <w:sz w:val="24"/>
          <w:szCs w:val="24"/>
        </w:rPr>
      </w:pPr>
    </w:p>
    <w:p w14:paraId="0721090E" w14:textId="4EB76BD7" w:rsidR="00D72D47" w:rsidRDefault="00893F8E"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As expressed earlier, w</w:t>
      </w:r>
      <w:r w:rsidR="00D72D47">
        <w:rPr>
          <w:rFonts w:ascii="Arial" w:hAnsi="Arial" w:cs="Arial"/>
          <w:sz w:val="24"/>
          <w:szCs w:val="24"/>
        </w:rPr>
        <w:t>e have significant concerns about the proposed supp</w:t>
      </w:r>
      <w:r w:rsidR="00FD145D">
        <w:rPr>
          <w:rFonts w:ascii="Arial" w:hAnsi="Arial" w:cs="Arial"/>
          <w:sz w:val="24"/>
          <w:szCs w:val="24"/>
        </w:rPr>
        <w:t xml:space="preserve">lement for </w:t>
      </w:r>
      <w:r w:rsidR="00D72D47">
        <w:rPr>
          <w:rFonts w:ascii="Arial" w:hAnsi="Arial" w:cs="Arial"/>
          <w:sz w:val="24"/>
          <w:szCs w:val="24"/>
        </w:rPr>
        <w:t>out of town reta</w:t>
      </w:r>
      <w:r w:rsidR="00F54DB0">
        <w:rPr>
          <w:rFonts w:ascii="Arial" w:hAnsi="Arial" w:cs="Arial"/>
          <w:sz w:val="24"/>
          <w:szCs w:val="24"/>
        </w:rPr>
        <w:t>il</w:t>
      </w:r>
      <w:r w:rsidR="00E565B4">
        <w:rPr>
          <w:rFonts w:ascii="Arial" w:hAnsi="Arial" w:cs="Arial"/>
          <w:sz w:val="24"/>
          <w:szCs w:val="24"/>
        </w:rPr>
        <w:t xml:space="preserve">; we </w:t>
      </w:r>
      <w:r w:rsidR="00125564">
        <w:rPr>
          <w:rFonts w:ascii="Arial" w:hAnsi="Arial" w:cs="Arial"/>
          <w:sz w:val="24"/>
          <w:szCs w:val="24"/>
        </w:rPr>
        <w:t xml:space="preserve">believe </w:t>
      </w:r>
      <w:r w:rsidR="0080103B" w:rsidRPr="00256D80">
        <w:rPr>
          <w:rFonts w:ascii="Arial" w:hAnsi="Arial" w:cs="Arial"/>
          <w:sz w:val="24"/>
          <w:szCs w:val="24"/>
        </w:rPr>
        <w:t xml:space="preserve">valuations </w:t>
      </w:r>
      <w:r w:rsidR="0080103B">
        <w:rPr>
          <w:rFonts w:ascii="Arial" w:hAnsi="Arial" w:cs="Arial"/>
          <w:sz w:val="24"/>
          <w:szCs w:val="24"/>
        </w:rPr>
        <w:t xml:space="preserve">should not </w:t>
      </w:r>
      <w:r w:rsidR="0080103B" w:rsidRPr="00256D80">
        <w:rPr>
          <w:rFonts w:ascii="Arial" w:hAnsi="Arial" w:cs="Arial"/>
          <w:sz w:val="24"/>
          <w:szCs w:val="24"/>
        </w:rPr>
        <w:t>increase in Scotland.</w:t>
      </w:r>
      <w:r w:rsidR="0080103B">
        <w:rPr>
          <w:rFonts w:ascii="Arial" w:hAnsi="Arial" w:cs="Arial"/>
          <w:sz w:val="24"/>
          <w:szCs w:val="24"/>
        </w:rPr>
        <w:t xml:space="preserve"> </w:t>
      </w:r>
      <w:r w:rsidR="00E565B4">
        <w:rPr>
          <w:rFonts w:ascii="Arial" w:hAnsi="Arial" w:cs="Arial"/>
          <w:sz w:val="24"/>
          <w:szCs w:val="24"/>
        </w:rPr>
        <w:t xml:space="preserve"> </w:t>
      </w:r>
      <w:r w:rsidR="00DC3D44">
        <w:rPr>
          <w:rFonts w:ascii="Arial" w:hAnsi="Arial" w:cs="Arial"/>
          <w:sz w:val="24"/>
          <w:szCs w:val="24"/>
        </w:rPr>
        <w:t xml:space="preserve"> In essence, </w:t>
      </w:r>
      <w:r w:rsidR="00D72D47">
        <w:rPr>
          <w:rFonts w:ascii="Arial" w:hAnsi="Arial" w:cs="Arial"/>
          <w:sz w:val="24"/>
          <w:szCs w:val="24"/>
        </w:rPr>
        <w:t>retail as a whole has encounter</w:t>
      </w:r>
      <w:r w:rsidR="00D76573">
        <w:rPr>
          <w:rFonts w:ascii="Arial" w:hAnsi="Arial" w:cs="Arial"/>
          <w:sz w:val="24"/>
          <w:szCs w:val="24"/>
        </w:rPr>
        <w:t>ed</w:t>
      </w:r>
      <w:r w:rsidR="00D72D47">
        <w:rPr>
          <w:rFonts w:ascii="Arial" w:hAnsi="Arial" w:cs="Arial"/>
          <w:sz w:val="24"/>
          <w:szCs w:val="24"/>
        </w:rPr>
        <w:t xml:space="preserve"> a significant cultural shift with now over 17% of all retail transactions taking place on line.  It is therefore of concern that this proposed levy on out of town retail will not in our view address the move to clicks from bricks and would have a detrimental impact on established </w:t>
      </w:r>
      <w:r w:rsidR="00FE25B6">
        <w:rPr>
          <w:rFonts w:ascii="Arial" w:hAnsi="Arial" w:cs="Arial"/>
          <w:sz w:val="24"/>
          <w:szCs w:val="24"/>
        </w:rPr>
        <w:t>retail parks and warehouses</w:t>
      </w:r>
      <w:r w:rsidR="0021579C">
        <w:rPr>
          <w:rFonts w:ascii="Arial" w:hAnsi="Arial" w:cs="Arial"/>
          <w:sz w:val="24"/>
          <w:szCs w:val="24"/>
        </w:rPr>
        <w:t xml:space="preserve">. </w:t>
      </w:r>
      <w:r w:rsidR="0094289D">
        <w:rPr>
          <w:rFonts w:ascii="Arial" w:hAnsi="Arial" w:cs="Arial"/>
          <w:sz w:val="24"/>
          <w:szCs w:val="24"/>
        </w:rPr>
        <w:t xml:space="preserve"> </w:t>
      </w:r>
    </w:p>
    <w:p w14:paraId="5A71A650" w14:textId="568B6996" w:rsidR="00D519E6" w:rsidRPr="00256D80" w:rsidRDefault="00D519E6" w:rsidP="001F4332">
      <w:pPr>
        <w:autoSpaceDE w:val="0"/>
        <w:autoSpaceDN w:val="0"/>
        <w:adjustRightInd w:val="0"/>
        <w:spacing w:after="0" w:line="276" w:lineRule="auto"/>
        <w:jc w:val="both"/>
        <w:rPr>
          <w:rFonts w:ascii="Arial" w:hAnsi="Arial" w:cs="Arial"/>
          <w:sz w:val="24"/>
          <w:szCs w:val="24"/>
        </w:rPr>
      </w:pPr>
      <w:r w:rsidRPr="00B9671B">
        <w:rPr>
          <w:rFonts w:ascii="Arial" w:hAnsi="Arial" w:cs="Arial"/>
          <w:sz w:val="24"/>
          <w:szCs w:val="24"/>
        </w:rPr>
        <w:t xml:space="preserve"> </w:t>
      </w:r>
    </w:p>
    <w:p w14:paraId="5651544C" w14:textId="77777777" w:rsidR="00D72D47" w:rsidRPr="00B9671B" w:rsidRDefault="00D72D47" w:rsidP="001F4332">
      <w:pPr>
        <w:autoSpaceDE w:val="0"/>
        <w:autoSpaceDN w:val="0"/>
        <w:adjustRightInd w:val="0"/>
        <w:spacing w:after="0" w:line="276" w:lineRule="auto"/>
        <w:jc w:val="both"/>
        <w:rPr>
          <w:rFonts w:ascii="Arial" w:hAnsi="Arial" w:cs="Arial"/>
          <w:sz w:val="24"/>
          <w:szCs w:val="24"/>
        </w:rPr>
      </w:pPr>
      <w:r w:rsidRPr="00B9671B">
        <w:rPr>
          <w:rFonts w:ascii="Arial" w:hAnsi="Arial" w:cs="Arial"/>
          <w:b/>
          <w:sz w:val="24"/>
          <w:szCs w:val="24"/>
        </w:rPr>
        <w:t>Question 4 - Do you have any comments on the criteria and process which should be used to assess the pilot scheme(s)?</w:t>
      </w:r>
      <w:r w:rsidRPr="00B9671B">
        <w:rPr>
          <w:rFonts w:ascii="Arial" w:hAnsi="Arial" w:cs="Arial"/>
          <w:sz w:val="24"/>
          <w:szCs w:val="24"/>
        </w:rPr>
        <w:t xml:space="preserve"> </w:t>
      </w:r>
    </w:p>
    <w:p w14:paraId="0B8B0B6A" w14:textId="01874688" w:rsidR="00D72D47" w:rsidRDefault="0094289D"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 xml:space="preserve">Further to the points we make in our general comments, </w:t>
      </w:r>
      <w:r w:rsidR="005A3170">
        <w:rPr>
          <w:rFonts w:ascii="Arial" w:hAnsi="Arial" w:cs="Arial"/>
          <w:sz w:val="24"/>
          <w:szCs w:val="24"/>
        </w:rPr>
        <w:t>t</w:t>
      </w:r>
      <w:r w:rsidR="00D72D47">
        <w:rPr>
          <w:rFonts w:ascii="Arial" w:hAnsi="Arial" w:cs="Arial"/>
          <w:sz w:val="24"/>
          <w:szCs w:val="24"/>
        </w:rPr>
        <w:t xml:space="preserve">here are </w:t>
      </w:r>
      <w:proofErr w:type="gramStart"/>
      <w:r w:rsidR="00D72D47">
        <w:rPr>
          <w:rFonts w:ascii="Arial" w:hAnsi="Arial" w:cs="Arial"/>
          <w:sz w:val="24"/>
          <w:szCs w:val="24"/>
        </w:rPr>
        <w:t>a number of</w:t>
      </w:r>
      <w:proofErr w:type="gramEnd"/>
      <w:r w:rsidR="00D72D47">
        <w:rPr>
          <w:rFonts w:ascii="Arial" w:hAnsi="Arial" w:cs="Arial"/>
          <w:sz w:val="24"/>
          <w:szCs w:val="24"/>
        </w:rPr>
        <w:t xml:space="preserve"> questions concerning the rol</w:t>
      </w:r>
      <w:r w:rsidR="00AA21BB">
        <w:rPr>
          <w:rFonts w:ascii="Arial" w:hAnsi="Arial" w:cs="Arial"/>
          <w:sz w:val="24"/>
          <w:szCs w:val="24"/>
        </w:rPr>
        <w:t>l</w:t>
      </w:r>
      <w:r w:rsidR="00D72D47">
        <w:rPr>
          <w:rFonts w:ascii="Arial" w:hAnsi="Arial" w:cs="Arial"/>
          <w:sz w:val="24"/>
          <w:szCs w:val="24"/>
        </w:rPr>
        <w:t xml:space="preserve"> out of the process which need consideration.</w:t>
      </w:r>
    </w:p>
    <w:p w14:paraId="70419CEC" w14:textId="77777777" w:rsidR="00D72D47" w:rsidRDefault="00D72D47" w:rsidP="001F4332">
      <w:pPr>
        <w:autoSpaceDE w:val="0"/>
        <w:autoSpaceDN w:val="0"/>
        <w:adjustRightInd w:val="0"/>
        <w:spacing w:after="0" w:line="276" w:lineRule="auto"/>
        <w:jc w:val="both"/>
        <w:rPr>
          <w:rFonts w:ascii="Arial" w:hAnsi="Arial" w:cs="Arial"/>
          <w:sz w:val="24"/>
          <w:szCs w:val="24"/>
        </w:rPr>
      </w:pPr>
    </w:p>
    <w:p w14:paraId="202E0B83" w14:textId="77777777" w:rsidR="00D72D47" w:rsidRDefault="00D72D47"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Firstly the approach to determining whether the pilots are successful. What criteria will be used as at present it merely seems to be an attempt to add an additional charge for those who do not retail in a city centre.</w:t>
      </w:r>
    </w:p>
    <w:p w14:paraId="78333DB9" w14:textId="77777777" w:rsidR="00F13BE9" w:rsidRDefault="00F13BE9" w:rsidP="001F4332">
      <w:pPr>
        <w:autoSpaceDE w:val="0"/>
        <w:autoSpaceDN w:val="0"/>
        <w:adjustRightInd w:val="0"/>
        <w:spacing w:after="0" w:line="276" w:lineRule="auto"/>
        <w:jc w:val="both"/>
        <w:rPr>
          <w:rFonts w:ascii="Arial" w:hAnsi="Arial" w:cs="Arial"/>
          <w:sz w:val="24"/>
          <w:szCs w:val="24"/>
        </w:rPr>
      </w:pPr>
    </w:p>
    <w:p w14:paraId="3CA4732E" w14:textId="26F54EA3" w:rsidR="00F13BE9" w:rsidRPr="00C1152C" w:rsidRDefault="00F13BE9" w:rsidP="00F13BE9">
      <w:pPr>
        <w:autoSpaceDE w:val="0"/>
        <w:autoSpaceDN w:val="0"/>
        <w:adjustRightInd w:val="0"/>
        <w:spacing w:after="0" w:line="276" w:lineRule="auto"/>
        <w:jc w:val="both"/>
        <w:rPr>
          <w:rFonts w:ascii="Arial" w:hAnsi="Arial" w:cs="Arial"/>
          <w:color w:val="000000" w:themeColor="text1"/>
          <w:sz w:val="24"/>
          <w:szCs w:val="24"/>
        </w:rPr>
      </w:pPr>
      <w:r w:rsidRPr="00C1152C">
        <w:rPr>
          <w:rFonts w:ascii="Arial" w:hAnsi="Arial" w:cs="Arial"/>
          <w:color w:val="000000" w:themeColor="text1"/>
          <w:sz w:val="24"/>
          <w:szCs w:val="24"/>
        </w:rPr>
        <w:t xml:space="preserve">We suggest that the levying authority must present a robust case to justify the levy which should be subject to ratepayer challenge and independent review before implementation. The consultation suggests parliamentary approval be required however, the Scottish Government may have a vested interest in the approval of a scheme and as such we consider an independent body should be involved in any decision. </w:t>
      </w:r>
    </w:p>
    <w:p w14:paraId="27A66250" w14:textId="77777777" w:rsidR="00F13BE9" w:rsidRPr="00C1152C" w:rsidRDefault="00F13BE9" w:rsidP="00F13BE9">
      <w:pPr>
        <w:autoSpaceDE w:val="0"/>
        <w:autoSpaceDN w:val="0"/>
        <w:adjustRightInd w:val="0"/>
        <w:spacing w:after="0" w:line="276" w:lineRule="auto"/>
        <w:jc w:val="both"/>
        <w:rPr>
          <w:rFonts w:ascii="Arial" w:hAnsi="Arial" w:cs="Arial"/>
          <w:color w:val="000000" w:themeColor="text1"/>
          <w:sz w:val="24"/>
          <w:szCs w:val="24"/>
        </w:rPr>
      </w:pPr>
    </w:p>
    <w:p w14:paraId="0BE388C6" w14:textId="77777777" w:rsidR="00F13BE9" w:rsidRPr="00C1152C" w:rsidRDefault="00F13BE9" w:rsidP="00F13BE9">
      <w:pPr>
        <w:autoSpaceDE w:val="0"/>
        <w:autoSpaceDN w:val="0"/>
        <w:adjustRightInd w:val="0"/>
        <w:spacing w:after="0" w:line="276" w:lineRule="auto"/>
        <w:jc w:val="both"/>
        <w:rPr>
          <w:rFonts w:ascii="Arial" w:hAnsi="Arial" w:cs="Arial"/>
          <w:color w:val="000000" w:themeColor="text1"/>
          <w:sz w:val="24"/>
          <w:szCs w:val="24"/>
        </w:rPr>
      </w:pPr>
      <w:r w:rsidRPr="00C1152C">
        <w:rPr>
          <w:rFonts w:ascii="Arial" w:hAnsi="Arial" w:cs="Arial"/>
          <w:color w:val="000000" w:themeColor="text1"/>
          <w:sz w:val="24"/>
          <w:szCs w:val="24"/>
        </w:rPr>
        <w:t xml:space="preserve">The levying authority must be able to demonstrate a direct financial correlation between any levy and the financial benefit conveyed to a town centre. The consultation paper suggests that local ratepayers have a say on how the proceeds are spent. </w:t>
      </w:r>
    </w:p>
    <w:p w14:paraId="3302DE56" w14:textId="77777777" w:rsidR="00F13BE9" w:rsidRPr="00C1152C" w:rsidRDefault="00F13BE9" w:rsidP="00F13BE9">
      <w:pPr>
        <w:autoSpaceDE w:val="0"/>
        <w:autoSpaceDN w:val="0"/>
        <w:adjustRightInd w:val="0"/>
        <w:spacing w:after="0" w:line="276" w:lineRule="auto"/>
        <w:jc w:val="both"/>
        <w:rPr>
          <w:rFonts w:ascii="Arial" w:hAnsi="Arial" w:cs="Arial"/>
          <w:color w:val="000000" w:themeColor="text1"/>
          <w:sz w:val="24"/>
          <w:szCs w:val="24"/>
        </w:rPr>
      </w:pPr>
      <w:r w:rsidRPr="00C1152C">
        <w:rPr>
          <w:rFonts w:ascii="Arial" w:hAnsi="Arial" w:cs="Arial"/>
          <w:color w:val="000000" w:themeColor="text1"/>
          <w:sz w:val="24"/>
          <w:szCs w:val="24"/>
        </w:rPr>
        <w:t xml:space="preserve">The levy must be subject an annual review. This allows for any negative effect on an out of town location to be rectified and to assess of the scheme is achieving its aims. </w:t>
      </w:r>
    </w:p>
    <w:p w14:paraId="38C821A9" w14:textId="77777777" w:rsidR="00F13BE9" w:rsidRPr="00C1152C" w:rsidRDefault="00F13BE9" w:rsidP="00F13BE9">
      <w:pPr>
        <w:autoSpaceDE w:val="0"/>
        <w:autoSpaceDN w:val="0"/>
        <w:adjustRightInd w:val="0"/>
        <w:spacing w:after="0" w:line="276" w:lineRule="auto"/>
        <w:jc w:val="both"/>
        <w:rPr>
          <w:rFonts w:ascii="Arial" w:hAnsi="Arial" w:cs="Arial"/>
          <w:color w:val="000000" w:themeColor="text1"/>
          <w:sz w:val="24"/>
          <w:szCs w:val="24"/>
        </w:rPr>
      </w:pPr>
    </w:p>
    <w:p w14:paraId="10184AE2" w14:textId="77777777" w:rsidR="00F13BE9" w:rsidRPr="00C1152C" w:rsidRDefault="00F13BE9" w:rsidP="00F13BE9">
      <w:pPr>
        <w:autoSpaceDE w:val="0"/>
        <w:autoSpaceDN w:val="0"/>
        <w:adjustRightInd w:val="0"/>
        <w:spacing w:after="0" w:line="276" w:lineRule="auto"/>
        <w:jc w:val="both"/>
        <w:rPr>
          <w:rFonts w:ascii="Arial" w:hAnsi="Arial" w:cs="Arial"/>
          <w:color w:val="000000" w:themeColor="text1"/>
          <w:sz w:val="24"/>
          <w:szCs w:val="24"/>
        </w:rPr>
      </w:pPr>
      <w:r w:rsidRPr="00C1152C">
        <w:rPr>
          <w:rFonts w:ascii="Arial" w:hAnsi="Arial" w:cs="Arial"/>
          <w:color w:val="000000" w:themeColor="text1"/>
          <w:sz w:val="24"/>
          <w:szCs w:val="24"/>
        </w:rPr>
        <w:t xml:space="preserve">The levy must be subject to a modest cap. An unfettered levy would be entirely unacceptable. </w:t>
      </w:r>
    </w:p>
    <w:p w14:paraId="60D3E927" w14:textId="77777777" w:rsidR="00F13BE9" w:rsidRPr="00F13BE9" w:rsidRDefault="00F13BE9" w:rsidP="001F4332">
      <w:pPr>
        <w:autoSpaceDE w:val="0"/>
        <w:autoSpaceDN w:val="0"/>
        <w:adjustRightInd w:val="0"/>
        <w:spacing w:after="0" w:line="276" w:lineRule="auto"/>
        <w:jc w:val="both"/>
        <w:rPr>
          <w:rFonts w:ascii="Arial" w:hAnsi="Arial" w:cs="Arial"/>
          <w:color w:val="FF0000"/>
          <w:sz w:val="24"/>
          <w:szCs w:val="24"/>
        </w:rPr>
      </w:pPr>
    </w:p>
    <w:p w14:paraId="3AC8C3ED" w14:textId="072AFECB" w:rsidR="00D72D47" w:rsidRPr="00B9671B" w:rsidRDefault="00D72D47" w:rsidP="001F4332">
      <w:pPr>
        <w:autoSpaceDE w:val="0"/>
        <w:autoSpaceDN w:val="0"/>
        <w:adjustRightInd w:val="0"/>
        <w:spacing w:after="0" w:line="276" w:lineRule="auto"/>
        <w:jc w:val="both"/>
        <w:rPr>
          <w:rFonts w:ascii="Arial" w:hAnsi="Arial" w:cs="Arial"/>
          <w:sz w:val="24"/>
          <w:szCs w:val="24"/>
        </w:rPr>
      </w:pPr>
      <w:r w:rsidRPr="00B9671B">
        <w:rPr>
          <w:rFonts w:ascii="Arial" w:hAnsi="Arial" w:cs="Arial"/>
          <w:sz w:val="24"/>
          <w:szCs w:val="24"/>
        </w:rPr>
        <w:t xml:space="preserve">MEASURES TO IMPROVE ADMINISTRATION </w:t>
      </w:r>
    </w:p>
    <w:p w14:paraId="43113D7B" w14:textId="77777777" w:rsidR="00D72D47" w:rsidRPr="00B9671B" w:rsidRDefault="00D72D47" w:rsidP="001F4332">
      <w:pPr>
        <w:autoSpaceDE w:val="0"/>
        <w:autoSpaceDN w:val="0"/>
        <w:adjustRightInd w:val="0"/>
        <w:spacing w:after="0" w:line="276" w:lineRule="auto"/>
        <w:jc w:val="both"/>
        <w:rPr>
          <w:rFonts w:ascii="Arial" w:hAnsi="Arial" w:cs="Arial"/>
          <w:sz w:val="24"/>
          <w:szCs w:val="24"/>
        </w:rPr>
      </w:pPr>
    </w:p>
    <w:p w14:paraId="07705E1F" w14:textId="77777777" w:rsidR="00D72D47" w:rsidRPr="00B9671B"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5 - What level(s) should this civil penalty be set at? </w:t>
      </w:r>
    </w:p>
    <w:p w14:paraId="475E9E47" w14:textId="77777777" w:rsidR="001F4332" w:rsidRDefault="001F4332" w:rsidP="001F4332">
      <w:pPr>
        <w:autoSpaceDE w:val="0"/>
        <w:autoSpaceDN w:val="0"/>
        <w:adjustRightInd w:val="0"/>
        <w:spacing w:after="0" w:line="276" w:lineRule="auto"/>
        <w:jc w:val="both"/>
        <w:rPr>
          <w:rFonts w:ascii="Arial" w:hAnsi="Arial" w:cs="Arial"/>
          <w:sz w:val="24"/>
          <w:szCs w:val="24"/>
        </w:rPr>
      </w:pPr>
    </w:p>
    <w:p w14:paraId="7B950E66" w14:textId="544535B0" w:rsidR="00645552" w:rsidRDefault="00645552" w:rsidP="001F4332">
      <w:pPr>
        <w:autoSpaceDE w:val="0"/>
        <w:autoSpaceDN w:val="0"/>
        <w:adjustRightInd w:val="0"/>
        <w:spacing w:after="0" w:line="276" w:lineRule="auto"/>
        <w:jc w:val="both"/>
        <w:rPr>
          <w:rFonts w:ascii="Arial" w:hAnsi="Arial" w:cs="Arial"/>
          <w:sz w:val="24"/>
          <w:szCs w:val="24"/>
        </w:rPr>
      </w:pPr>
      <w:r w:rsidRPr="00C1152C">
        <w:rPr>
          <w:rFonts w:ascii="Arial" w:hAnsi="Arial" w:cs="Arial"/>
          <w:color w:val="000000" w:themeColor="text1"/>
          <w:sz w:val="24"/>
          <w:szCs w:val="24"/>
        </w:rPr>
        <w:t xml:space="preserve">We consider </w:t>
      </w:r>
      <w:r w:rsidR="00F13BE9" w:rsidRPr="00C1152C">
        <w:rPr>
          <w:rFonts w:ascii="Arial" w:hAnsi="Arial" w:cs="Arial"/>
          <w:color w:val="000000" w:themeColor="text1"/>
          <w:sz w:val="24"/>
          <w:szCs w:val="24"/>
        </w:rPr>
        <w:t xml:space="preserve">that if any penalty is appropriate, it should be </w:t>
      </w:r>
      <w:r w:rsidRPr="00C1152C">
        <w:rPr>
          <w:rFonts w:ascii="Arial" w:hAnsi="Arial" w:cs="Arial"/>
          <w:color w:val="000000" w:themeColor="text1"/>
          <w:sz w:val="24"/>
          <w:szCs w:val="24"/>
        </w:rPr>
        <w:t xml:space="preserve">a civil penalty </w:t>
      </w:r>
      <w:r w:rsidR="00F13BE9" w:rsidRPr="00C1152C">
        <w:rPr>
          <w:rFonts w:ascii="Arial" w:hAnsi="Arial" w:cs="Arial"/>
          <w:color w:val="000000" w:themeColor="text1"/>
          <w:sz w:val="24"/>
          <w:szCs w:val="24"/>
        </w:rPr>
        <w:t>which should be subject to an</w:t>
      </w:r>
      <w:r w:rsidRPr="00C1152C">
        <w:rPr>
          <w:rFonts w:ascii="Arial" w:hAnsi="Arial" w:cs="Arial"/>
          <w:color w:val="000000" w:themeColor="text1"/>
          <w:sz w:val="24"/>
          <w:szCs w:val="24"/>
        </w:rPr>
        <w:t xml:space="preserve"> appeal</w:t>
      </w:r>
      <w:r w:rsidR="00F13BE9" w:rsidRPr="00C1152C">
        <w:rPr>
          <w:rFonts w:ascii="Arial" w:hAnsi="Arial" w:cs="Arial"/>
          <w:color w:val="000000" w:themeColor="text1"/>
          <w:sz w:val="24"/>
          <w:szCs w:val="24"/>
        </w:rPr>
        <w:t xml:space="preserve"> process</w:t>
      </w:r>
      <w:r w:rsidRPr="00C1152C">
        <w:rPr>
          <w:rFonts w:ascii="Arial" w:hAnsi="Arial" w:cs="Arial"/>
          <w:color w:val="000000" w:themeColor="text1"/>
          <w:sz w:val="24"/>
          <w:szCs w:val="24"/>
        </w:rPr>
        <w:t xml:space="preserve">. </w:t>
      </w:r>
      <w:r>
        <w:rPr>
          <w:rFonts w:ascii="Arial" w:hAnsi="Arial" w:cs="Arial"/>
          <w:sz w:val="24"/>
          <w:szCs w:val="24"/>
        </w:rPr>
        <w:t>We consider consistency is appropriate and in England a Civil Penalty of £100 is made if information is not returned with 56 days. We consider a similar approach to be reasonable. If information</w:t>
      </w:r>
      <w:r w:rsidRPr="00C433D9">
        <w:rPr>
          <w:rFonts w:ascii="Arial" w:hAnsi="Arial" w:cs="Arial"/>
          <w:sz w:val="24"/>
          <w:szCs w:val="24"/>
        </w:rPr>
        <w:t xml:space="preserve"> </w:t>
      </w:r>
      <w:r>
        <w:rPr>
          <w:rFonts w:ascii="Arial" w:hAnsi="Arial" w:cs="Arial"/>
          <w:sz w:val="24"/>
          <w:szCs w:val="24"/>
        </w:rPr>
        <w:t>is no</w:t>
      </w:r>
      <w:r w:rsidR="005C66FA" w:rsidRPr="005C66FA">
        <w:rPr>
          <w:rFonts w:ascii="Arial" w:hAnsi="Arial" w:cs="Arial"/>
          <w:color w:val="FF0000"/>
          <w:sz w:val="24"/>
          <w:szCs w:val="24"/>
        </w:rPr>
        <w:t>t</w:t>
      </w:r>
      <w:r>
        <w:rPr>
          <w:rFonts w:ascii="Arial" w:hAnsi="Arial" w:cs="Arial"/>
          <w:sz w:val="24"/>
          <w:szCs w:val="24"/>
        </w:rPr>
        <w:t xml:space="preserve"> forthcoming within a further period of time and we suggest 28 days a further penalty of £100 should be applied increasing by £20 per day thereafter.</w:t>
      </w:r>
    </w:p>
    <w:p w14:paraId="148A6CAA" w14:textId="77777777" w:rsidR="00E62787" w:rsidRPr="00256D80" w:rsidRDefault="00E62787" w:rsidP="001F4332">
      <w:pPr>
        <w:spacing w:line="276" w:lineRule="auto"/>
        <w:jc w:val="both"/>
        <w:rPr>
          <w:rFonts w:ascii="Arial" w:hAnsi="Arial" w:cs="Arial"/>
          <w:sz w:val="24"/>
          <w:szCs w:val="24"/>
        </w:rPr>
      </w:pPr>
    </w:p>
    <w:p w14:paraId="3FD9C258" w14:textId="77777777" w:rsidR="00D72D47" w:rsidRPr="00C433D9" w:rsidRDefault="00D72D47" w:rsidP="001F4332">
      <w:pPr>
        <w:autoSpaceDE w:val="0"/>
        <w:autoSpaceDN w:val="0"/>
        <w:adjustRightInd w:val="0"/>
        <w:spacing w:after="0" w:line="276" w:lineRule="auto"/>
        <w:jc w:val="both"/>
        <w:rPr>
          <w:rFonts w:ascii="Arial" w:hAnsi="Arial" w:cs="Arial"/>
          <w:sz w:val="24"/>
          <w:szCs w:val="24"/>
        </w:rPr>
      </w:pPr>
      <w:r w:rsidRPr="00B9671B">
        <w:rPr>
          <w:rFonts w:ascii="Arial" w:hAnsi="Arial" w:cs="Arial"/>
          <w:b/>
          <w:sz w:val="24"/>
          <w:szCs w:val="24"/>
        </w:rPr>
        <w:t>Question 6 - How should the penalty be set? Should it be a fixed penalty or proportionate to/ banded by rateable value?</w:t>
      </w:r>
      <w:r w:rsidRPr="00C433D9">
        <w:rPr>
          <w:rFonts w:ascii="Arial" w:hAnsi="Arial" w:cs="Arial"/>
          <w:sz w:val="24"/>
          <w:szCs w:val="24"/>
        </w:rPr>
        <w:t xml:space="preserve"> </w:t>
      </w:r>
    </w:p>
    <w:p w14:paraId="13EAEA9A" w14:textId="77777777" w:rsidR="001F4332" w:rsidRDefault="001F4332" w:rsidP="001F4332">
      <w:pPr>
        <w:autoSpaceDE w:val="0"/>
        <w:autoSpaceDN w:val="0"/>
        <w:adjustRightInd w:val="0"/>
        <w:spacing w:after="0" w:line="276" w:lineRule="auto"/>
        <w:jc w:val="both"/>
        <w:rPr>
          <w:rFonts w:ascii="Arial" w:hAnsi="Arial" w:cs="Arial"/>
          <w:sz w:val="24"/>
          <w:szCs w:val="24"/>
        </w:rPr>
      </w:pPr>
    </w:p>
    <w:p w14:paraId="200178F2" w14:textId="77777777" w:rsidR="00D72D47" w:rsidRPr="00C433D9" w:rsidRDefault="00D72D47" w:rsidP="001F4332">
      <w:pPr>
        <w:autoSpaceDE w:val="0"/>
        <w:autoSpaceDN w:val="0"/>
        <w:adjustRightInd w:val="0"/>
        <w:spacing w:after="0" w:line="276" w:lineRule="auto"/>
        <w:jc w:val="both"/>
        <w:rPr>
          <w:rFonts w:ascii="Arial" w:hAnsi="Arial" w:cs="Arial"/>
          <w:sz w:val="24"/>
          <w:szCs w:val="24"/>
        </w:rPr>
      </w:pPr>
      <w:r w:rsidRPr="00C433D9">
        <w:rPr>
          <w:rFonts w:ascii="Arial" w:hAnsi="Arial" w:cs="Arial"/>
          <w:sz w:val="24"/>
          <w:szCs w:val="24"/>
        </w:rPr>
        <w:t>A fixed penalty is appropriate</w:t>
      </w:r>
    </w:p>
    <w:p w14:paraId="7389A09F" w14:textId="77777777" w:rsidR="00D72D47" w:rsidRPr="00B9671B" w:rsidRDefault="00D72D47" w:rsidP="001F4332">
      <w:pPr>
        <w:autoSpaceDE w:val="0"/>
        <w:autoSpaceDN w:val="0"/>
        <w:adjustRightInd w:val="0"/>
        <w:spacing w:after="0" w:line="276" w:lineRule="auto"/>
        <w:jc w:val="both"/>
        <w:rPr>
          <w:rFonts w:ascii="Arial" w:hAnsi="Arial" w:cs="Arial"/>
          <w:b/>
          <w:sz w:val="24"/>
          <w:szCs w:val="24"/>
        </w:rPr>
      </w:pPr>
    </w:p>
    <w:p w14:paraId="01E3E342" w14:textId="77777777" w:rsidR="00D72D47"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7 - Do you have any views on who is responsible for administering the penalty and the process for appeals against the penalty notice? </w:t>
      </w:r>
    </w:p>
    <w:p w14:paraId="365DCBC2" w14:textId="77777777" w:rsidR="001F4332" w:rsidRPr="00F13BE9" w:rsidRDefault="001F4332" w:rsidP="001F4332">
      <w:pPr>
        <w:autoSpaceDE w:val="0"/>
        <w:autoSpaceDN w:val="0"/>
        <w:adjustRightInd w:val="0"/>
        <w:spacing w:after="0" w:line="276" w:lineRule="auto"/>
        <w:jc w:val="both"/>
        <w:rPr>
          <w:rFonts w:ascii="Arial" w:hAnsi="Arial" w:cs="Arial"/>
          <w:color w:val="FF0000"/>
          <w:sz w:val="24"/>
          <w:szCs w:val="24"/>
        </w:rPr>
      </w:pPr>
    </w:p>
    <w:p w14:paraId="0F2432E3" w14:textId="7BA8F5B8" w:rsidR="00F13BE9" w:rsidRPr="00C1152C" w:rsidRDefault="00F13BE9" w:rsidP="001F4332">
      <w:pPr>
        <w:autoSpaceDE w:val="0"/>
        <w:autoSpaceDN w:val="0"/>
        <w:adjustRightInd w:val="0"/>
        <w:spacing w:after="0" w:line="276" w:lineRule="auto"/>
        <w:jc w:val="both"/>
        <w:rPr>
          <w:rFonts w:ascii="Arial" w:hAnsi="Arial" w:cs="Arial"/>
          <w:sz w:val="24"/>
          <w:szCs w:val="24"/>
        </w:rPr>
      </w:pPr>
      <w:r w:rsidRPr="00C1152C">
        <w:rPr>
          <w:rFonts w:ascii="Arial" w:hAnsi="Arial" w:cs="Arial"/>
          <w:sz w:val="24"/>
          <w:szCs w:val="24"/>
        </w:rPr>
        <w:lastRenderedPageBreak/>
        <w:t>In our opinion this should be administered by a body independent of the various Assessors</w:t>
      </w:r>
      <w:r w:rsidR="009D5583">
        <w:rPr>
          <w:rFonts w:ascii="Arial" w:hAnsi="Arial" w:cs="Arial"/>
          <w:sz w:val="24"/>
          <w:szCs w:val="24"/>
        </w:rPr>
        <w:t>’</w:t>
      </w:r>
      <w:r w:rsidRPr="00C1152C">
        <w:rPr>
          <w:rFonts w:ascii="Arial" w:hAnsi="Arial" w:cs="Arial"/>
          <w:sz w:val="24"/>
          <w:szCs w:val="24"/>
        </w:rPr>
        <w:t xml:space="preserve"> departments. This area requires further consultation on matters such as (a) who determines that the party is liable for the penalty in the first place (b) can the penalty be appealed and (c) who determines if any information provided does or does not satisfy any criteria to be considered as non-compliance. </w:t>
      </w:r>
    </w:p>
    <w:p w14:paraId="13C6E9AF" w14:textId="77777777" w:rsidR="00F13BE9" w:rsidRPr="00C1152C" w:rsidRDefault="00F13BE9" w:rsidP="001F4332">
      <w:pPr>
        <w:autoSpaceDE w:val="0"/>
        <w:autoSpaceDN w:val="0"/>
        <w:adjustRightInd w:val="0"/>
        <w:spacing w:after="0" w:line="276" w:lineRule="auto"/>
        <w:jc w:val="both"/>
        <w:rPr>
          <w:rFonts w:ascii="Arial" w:hAnsi="Arial" w:cs="Arial"/>
          <w:sz w:val="24"/>
          <w:szCs w:val="24"/>
        </w:rPr>
      </w:pPr>
    </w:p>
    <w:p w14:paraId="50FF9DBD" w14:textId="147D1D90" w:rsidR="00F13BE9" w:rsidRPr="00C1152C" w:rsidRDefault="00F13BE9" w:rsidP="001F4332">
      <w:pPr>
        <w:autoSpaceDE w:val="0"/>
        <w:autoSpaceDN w:val="0"/>
        <w:adjustRightInd w:val="0"/>
        <w:spacing w:after="0" w:line="276" w:lineRule="auto"/>
        <w:jc w:val="both"/>
        <w:rPr>
          <w:rFonts w:ascii="Arial" w:hAnsi="Arial" w:cs="Arial"/>
          <w:sz w:val="24"/>
          <w:szCs w:val="24"/>
        </w:rPr>
      </w:pPr>
      <w:r w:rsidRPr="00C1152C">
        <w:rPr>
          <w:rFonts w:ascii="Arial" w:hAnsi="Arial" w:cs="Arial"/>
          <w:sz w:val="24"/>
          <w:szCs w:val="24"/>
        </w:rPr>
        <w:t xml:space="preserve">A possible solution would be that the penalty is issued upon application by the Assessor to a Valuation Appeal Committee or Finance Committee. </w:t>
      </w:r>
    </w:p>
    <w:p w14:paraId="60A579D5" w14:textId="77777777" w:rsidR="007020D8" w:rsidRPr="00C1152C" w:rsidRDefault="007020D8" w:rsidP="001F4332">
      <w:pPr>
        <w:autoSpaceDE w:val="0"/>
        <w:autoSpaceDN w:val="0"/>
        <w:adjustRightInd w:val="0"/>
        <w:spacing w:after="0" w:line="276" w:lineRule="auto"/>
        <w:jc w:val="both"/>
        <w:rPr>
          <w:rFonts w:ascii="Arial" w:hAnsi="Arial" w:cs="Arial"/>
          <w:sz w:val="24"/>
          <w:szCs w:val="24"/>
        </w:rPr>
      </w:pPr>
    </w:p>
    <w:p w14:paraId="473FBC04" w14:textId="731CC4E9" w:rsidR="007020D8" w:rsidRPr="00C1152C" w:rsidRDefault="007020D8" w:rsidP="001F4332">
      <w:pPr>
        <w:autoSpaceDE w:val="0"/>
        <w:autoSpaceDN w:val="0"/>
        <w:adjustRightInd w:val="0"/>
        <w:spacing w:after="0" w:line="276" w:lineRule="auto"/>
        <w:jc w:val="both"/>
        <w:rPr>
          <w:rFonts w:ascii="Arial" w:hAnsi="Arial" w:cs="Arial"/>
          <w:sz w:val="24"/>
          <w:szCs w:val="24"/>
        </w:rPr>
      </w:pPr>
      <w:r w:rsidRPr="00C1152C">
        <w:rPr>
          <w:rFonts w:ascii="Arial" w:hAnsi="Arial" w:cs="Arial"/>
          <w:sz w:val="24"/>
          <w:szCs w:val="24"/>
        </w:rPr>
        <w:t>The Assessor should not be able to be able to apply a fine at its discretion.  In the experience of our members, Assessors’ processes and capabilities are often lacking; systems are not in place to check existing information and rather than doing so, more requests for information are issued.  As a result, our members are often required to send duplicate returns of information</w:t>
      </w:r>
    </w:p>
    <w:p w14:paraId="2C7FDC3C" w14:textId="077DC95A" w:rsidR="00ED06D0" w:rsidRPr="00B9671B" w:rsidRDefault="00DB16DE" w:rsidP="001F4332">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 xml:space="preserve"> </w:t>
      </w:r>
    </w:p>
    <w:p w14:paraId="3F553136" w14:textId="77777777" w:rsidR="00D72D47" w:rsidRPr="00B9671B"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Question 8 - Which organisations/ individuals should be required to supply necessary information to the Assessors, where applicable?</w:t>
      </w:r>
    </w:p>
    <w:p w14:paraId="68343839" w14:textId="77777777" w:rsidR="001F4332" w:rsidRDefault="001F4332" w:rsidP="001F4332">
      <w:pPr>
        <w:autoSpaceDE w:val="0"/>
        <w:autoSpaceDN w:val="0"/>
        <w:adjustRightInd w:val="0"/>
        <w:spacing w:after="0" w:line="276" w:lineRule="auto"/>
        <w:jc w:val="both"/>
        <w:rPr>
          <w:rFonts w:ascii="Arial" w:hAnsi="Arial" w:cs="Arial"/>
          <w:sz w:val="24"/>
          <w:szCs w:val="24"/>
        </w:rPr>
      </w:pPr>
    </w:p>
    <w:p w14:paraId="424DB95C" w14:textId="6E844987" w:rsidR="00D72D47" w:rsidRDefault="00D72D47" w:rsidP="001F4332">
      <w:pPr>
        <w:autoSpaceDE w:val="0"/>
        <w:autoSpaceDN w:val="0"/>
        <w:adjustRightInd w:val="0"/>
        <w:spacing w:after="0" w:line="276" w:lineRule="auto"/>
        <w:jc w:val="both"/>
        <w:rPr>
          <w:rFonts w:ascii="Arial" w:hAnsi="Arial" w:cs="Arial"/>
          <w:sz w:val="24"/>
          <w:szCs w:val="24"/>
        </w:rPr>
      </w:pPr>
      <w:r w:rsidRPr="00C433D9">
        <w:rPr>
          <w:rFonts w:ascii="Arial" w:hAnsi="Arial" w:cs="Arial"/>
          <w:sz w:val="24"/>
          <w:szCs w:val="24"/>
        </w:rPr>
        <w:t xml:space="preserve">It is essential that the </w:t>
      </w:r>
      <w:r w:rsidR="007020D8" w:rsidRPr="009D5583">
        <w:rPr>
          <w:rFonts w:ascii="Arial" w:hAnsi="Arial" w:cs="Arial"/>
          <w:color w:val="000000" w:themeColor="text1"/>
          <w:sz w:val="24"/>
          <w:szCs w:val="24"/>
        </w:rPr>
        <w:t xml:space="preserve">proprietor/tenant or occupier </w:t>
      </w:r>
      <w:r w:rsidRPr="00C433D9">
        <w:rPr>
          <w:rFonts w:ascii="Arial" w:hAnsi="Arial" w:cs="Arial"/>
          <w:sz w:val="24"/>
          <w:szCs w:val="24"/>
        </w:rPr>
        <w:t xml:space="preserve">is the person responsible for the provision of information. It should not be an agent or third party. </w:t>
      </w:r>
      <w:r>
        <w:rPr>
          <w:rFonts w:ascii="Arial" w:hAnsi="Arial" w:cs="Arial"/>
          <w:sz w:val="24"/>
          <w:szCs w:val="24"/>
        </w:rPr>
        <w:t>A</w:t>
      </w:r>
      <w:r w:rsidRPr="00C433D9">
        <w:rPr>
          <w:rFonts w:ascii="Arial" w:hAnsi="Arial" w:cs="Arial"/>
          <w:sz w:val="24"/>
          <w:szCs w:val="24"/>
        </w:rPr>
        <w:t xml:space="preserve"> third party may simply not have the required up-to-date information; and considerable time and resource may be required to try to confirm the situation, which leads us to suggest that it wou</w:t>
      </w:r>
      <w:r w:rsidR="007020D8">
        <w:rPr>
          <w:rFonts w:ascii="Arial" w:hAnsi="Arial" w:cs="Arial"/>
          <w:sz w:val="24"/>
          <w:szCs w:val="24"/>
        </w:rPr>
        <w:t xml:space="preserve">ld be better communicated by </w:t>
      </w:r>
      <w:r w:rsidR="007020D8" w:rsidRPr="009D5583">
        <w:rPr>
          <w:rFonts w:ascii="Arial" w:hAnsi="Arial" w:cs="Arial"/>
          <w:color w:val="000000" w:themeColor="text1"/>
          <w:sz w:val="24"/>
          <w:szCs w:val="24"/>
        </w:rPr>
        <w:t xml:space="preserve">proprietor/tenant or occupier. </w:t>
      </w:r>
    </w:p>
    <w:p w14:paraId="3ACCE8F8" w14:textId="77777777" w:rsidR="00D72D47" w:rsidRPr="00C433D9" w:rsidRDefault="00D72D47" w:rsidP="001F4332">
      <w:pPr>
        <w:autoSpaceDE w:val="0"/>
        <w:autoSpaceDN w:val="0"/>
        <w:adjustRightInd w:val="0"/>
        <w:spacing w:after="0" w:line="276" w:lineRule="auto"/>
        <w:jc w:val="both"/>
        <w:rPr>
          <w:rFonts w:ascii="Arial" w:hAnsi="Arial" w:cs="Arial"/>
          <w:sz w:val="24"/>
          <w:szCs w:val="24"/>
        </w:rPr>
      </w:pPr>
    </w:p>
    <w:p w14:paraId="6212572C" w14:textId="77777777" w:rsidR="00D72D47" w:rsidRPr="00B9671B"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9 - What level(s) should this penalty be set at? </w:t>
      </w:r>
    </w:p>
    <w:p w14:paraId="6867910B" w14:textId="77777777" w:rsidR="001F4332" w:rsidRDefault="001F4332" w:rsidP="001F4332">
      <w:pPr>
        <w:autoSpaceDE w:val="0"/>
        <w:autoSpaceDN w:val="0"/>
        <w:adjustRightInd w:val="0"/>
        <w:spacing w:after="0" w:line="276" w:lineRule="auto"/>
        <w:jc w:val="both"/>
        <w:rPr>
          <w:rFonts w:ascii="Arial" w:hAnsi="Arial" w:cs="Arial"/>
          <w:sz w:val="24"/>
          <w:szCs w:val="24"/>
        </w:rPr>
      </w:pPr>
    </w:p>
    <w:p w14:paraId="74A70E18" w14:textId="4C2AEDA9" w:rsidR="00D72D47" w:rsidRPr="009D5583" w:rsidRDefault="00D72D47" w:rsidP="001F4332">
      <w:pPr>
        <w:autoSpaceDE w:val="0"/>
        <w:autoSpaceDN w:val="0"/>
        <w:adjustRightInd w:val="0"/>
        <w:spacing w:after="0" w:line="276" w:lineRule="auto"/>
        <w:jc w:val="both"/>
        <w:rPr>
          <w:rFonts w:ascii="Arial" w:hAnsi="Arial" w:cs="Arial"/>
          <w:color w:val="000000" w:themeColor="text1"/>
          <w:sz w:val="24"/>
          <w:szCs w:val="24"/>
        </w:rPr>
      </w:pPr>
      <w:r w:rsidRPr="00C433D9">
        <w:rPr>
          <w:rFonts w:ascii="Arial" w:hAnsi="Arial" w:cs="Arial"/>
          <w:sz w:val="24"/>
          <w:szCs w:val="24"/>
        </w:rPr>
        <w:t>As stated in our response</w:t>
      </w:r>
      <w:r w:rsidR="007020D8">
        <w:rPr>
          <w:rFonts w:ascii="Arial" w:hAnsi="Arial" w:cs="Arial"/>
          <w:sz w:val="24"/>
          <w:szCs w:val="24"/>
        </w:rPr>
        <w:t xml:space="preserve"> to Question 5, if any civil penalty is to apply</w:t>
      </w:r>
      <w:r w:rsidRPr="00C433D9">
        <w:rPr>
          <w:rFonts w:ascii="Arial" w:hAnsi="Arial" w:cs="Arial"/>
          <w:sz w:val="24"/>
          <w:szCs w:val="24"/>
        </w:rPr>
        <w:t xml:space="preserve"> we consider a level of £100 should be the starting point rising to £100 after a further period should the information not be provided thereafter increasing by £20 per day.</w:t>
      </w:r>
      <w:r w:rsidR="007020D8">
        <w:rPr>
          <w:rFonts w:ascii="Arial" w:hAnsi="Arial" w:cs="Arial"/>
          <w:sz w:val="24"/>
          <w:szCs w:val="24"/>
        </w:rPr>
        <w:t xml:space="preserve"> </w:t>
      </w:r>
      <w:r w:rsidR="007020D8" w:rsidRPr="009D5583">
        <w:rPr>
          <w:rFonts w:ascii="Arial" w:hAnsi="Arial" w:cs="Arial"/>
          <w:color w:val="000000" w:themeColor="text1"/>
          <w:sz w:val="24"/>
          <w:szCs w:val="24"/>
        </w:rPr>
        <w:t xml:space="preserve">The current 14 day timescale for provision of information is inadequate and needs to be increased. In England the time limit is 56 days. </w:t>
      </w:r>
    </w:p>
    <w:p w14:paraId="47D4AA20" w14:textId="77777777" w:rsidR="00D72D47" w:rsidRPr="00C433D9" w:rsidRDefault="00D72D47" w:rsidP="001F4332">
      <w:pPr>
        <w:autoSpaceDE w:val="0"/>
        <w:autoSpaceDN w:val="0"/>
        <w:adjustRightInd w:val="0"/>
        <w:spacing w:after="0" w:line="276" w:lineRule="auto"/>
        <w:jc w:val="both"/>
        <w:rPr>
          <w:rFonts w:ascii="Arial" w:hAnsi="Arial" w:cs="Arial"/>
          <w:sz w:val="24"/>
          <w:szCs w:val="24"/>
        </w:rPr>
      </w:pPr>
    </w:p>
    <w:p w14:paraId="448F6DC2" w14:textId="77777777" w:rsidR="00D72D47"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10 - How should the penalty be set? Should it be a fixed penalty or proportionate to / banded by rateable value? </w:t>
      </w:r>
    </w:p>
    <w:p w14:paraId="126FDC6A" w14:textId="77777777" w:rsidR="001F4332" w:rsidRDefault="001F4332" w:rsidP="001F4332">
      <w:pPr>
        <w:autoSpaceDE w:val="0"/>
        <w:autoSpaceDN w:val="0"/>
        <w:adjustRightInd w:val="0"/>
        <w:spacing w:after="0" w:line="276" w:lineRule="auto"/>
        <w:jc w:val="both"/>
        <w:rPr>
          <w:rFonts w:ascii="Arial" w:hAnsi="Arial" w:cs="Arial"/>
          <w:sz w:val="24"/>
          <w:szCs w:val="24"/>
        </w:rPr>
      </w:pPr>
    </w:p>
    <w:p w14:paraId="4D72870A" w14:textId="77777777" w:rsidR="00D72D47" w:rsidRPr="00C433D9" w:rsidRDefault="00D72D47" w:rsidP="001F4332">
      <w:pPr>
        <w:autoSpaceDE w:val="0"/>
        <w:autoSpaceDN w:val="0"/>
        <w:adjustRightInd w:val="0"/>
        <w:spacing w:after="0" w:line="276" w:lineRule="auto"/>
        <w:jc w:val="both"/>
        <w:rPr>
          <w:rFonts w:ascii="Arial" w:hAnsi="Arial" w:cs="Arial"/>
          <w:sz w:val="24"/>
          <w:szCs w:val="24"/>
        </w:rPr>
      </w:pPr>
      <w:r w:rsidRPr="00C433D9">
        <w:rPr>
          <w:rFonts w:ascii="Arial" w:hAnsi="Arial" w:cs="Arial"/>
          <w:sz w:val="24"/>
          <w:szCs w:val="24"/>
        </w:rPr>
        <w:t>This should be set as noted above and reviewed at each revaluation</w:t>
      </w:r>
    </w:p>
    <w:p w14:paraId="3DB36320" w14:textId="77777777" w:rsidR="00D72D47" w:rsidRPr="00B9671B" w:rsidRDefault="00D72D47" w:rsidP="001F4332">
      <w:pPr>
        <w:autoSpaceDE w:val="0"/>
        <w:autoSpaceDN w:val="0"/>
        <w:adjustRightInd w:val="0"/>
        <w:spacing w:after="0" w:line="276" w:lineRule="auto"/>
        <w:jc w:val="both"/>
        <w:rPr>
          <w:rFonts w:ascii="Arial" w:hAnsi="Arial" w:cs="Arial"/>
          <w:b/>
          <w:sz w:val="24"/>
          <w:szCs w:val="24"/>
        </w:rPr>
      </w:pPr>
    </w:p>
    <w:p w14:paraId="25EE89F5" w14:textId="1D6EAEAB" w:rsidR="00D72D47" w:rsidRPr="00B9671B"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11 - Do you have any views on who is responsible for administering the penalty and the process for appeals against any penalty notice? </w:t>
      </w:r>
    </w:p>
    <w:p w14:paraId="451E0D72" w14:textId="77777777" w:rsidR="00964641" w:rsidRDefault="00964641" w:rsidP="001F4332">
      <w:pPr>
        <w:spacing w:line="276" w:lineRule="auto"/>
        <w:jc w:val="both"/>
        <w:rPr>
          <w:rFonts w:ascii="Arial" w:hAnsi="Arial" w:cs="Arial"/>
          <w:color w:val="000000" w:themeColor="text1"/>
          <w:sz w:val="24"/>
          <w:szCs w:val="24"/>
        </w:rPr>
      </w:pPr>
    </w:p>
    <w:p w14:paraId="7FD53AF6" w14:textId="7B9603D5" w:rsidR="006E2A16" w:rsidRPr="009D5583" w:rsidRDefault="007020D8" w:rsidP="001F4332">
      <w:pPr>
        <w:spacing w:line="276" w:lineRule="auto"/>
        <w:jc w:val="both"/>
        <w:rPr>
          <w:rFonts w:ascii="Arial" w:hAnsi="Arial" w:cs="Arial"/>
          <w:color w:val="000000" w:themeColor="text1"/>
          <w:sz w:val="24"/>
          <w:szCs w:val="24"/>
        </w:rPr>
      </w:pPr>
      <w:r w:rsidRPr="009D5583">
        <w:rPr>
          <w:rFonts w:ascii="Arial" w:hAnsi="Arial" w:cs="Arial"/>
          <w:color w:val="000000" w:themeColor="text1"/>
          <w:sz w:val="24"/>
          <w:szCs w:val="24"/>
        </w:rPr>
        <w:t xml:space="preserve">See our response to Q7. </w:t>
      </w:r>
    </w:p>
    <w:p w14:paraId="5986DFD7" w14:textId="77777777" w:rsidR="00D72D47"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Question 12 - Should this be a mandatory penalty or one that the Council has discretion over (please indicate your preference and add any comments)?</w:t>
      </w:r>
    </w:p>
    <w:p w14:paraId="24AB26F8" w14:textId="420671A3" w:rsidR="007020D8" w:rsidRPr="009D5583" w:rsidRDefault="007020D8" w:rsidP="001F4332">
      <w:pPr>
        <w:autoSpaceDE w:val="0"/>
        <w:autoSpaceDN w:val="0"/>
        <w:adjustRightInd w:val="0"/>
        <w:spacing w:after="0" w:line="276" w:lineRule="auto"/>
        <w:jc w:val="both"/>
        <w:rPr>
          <w:rFonts w:ascii="Arial" w:hAnsi="Arial" w:cs="Arial"/>
          <w:color w:val="000000" w:themeColor="text1"/>
          <w:sz w:val="24"/>
          <w:szCs w:val="24"/>
        </w:rPr>
      </w:pPr>
      <w:r w:rsidRPr="009D5583">
        <w:rPr>
          <w:rFonts w:ascii="Arial" w:hAnsi="Arial" w:cs="Arial"/>
          <w:color w:val="000000" w:themeColor="text1"/>
          <w:sz w:val="24"/>
          <w:szCs w:val="24"/>
        </w:rPr>
        <w:lastRenderedPageBreak/>
        <w:t xml:space="preserve">The penalty should be an </w:t>
      </w:r>
      <w:proofErr w:type="gramStart"/>
      <w:r w:rsidRPr="009D5583">
        <w:rPr>
          <w:rFonts w:ascii="Arial" w:hAnsi="Arial" w:cs="Arial"/>
          <w:color w:val="000000" w:themeColor="text1"/>
          <w:sz w:val="24"/>
          <w:szCs w:val="24"/>
        </w:rPr>
        <w:t>application based</w:t>
      </w:r>
      <w:proofErr w:type="gramEnd"/>
      <w:r w:rsidRPr="009D5583">
        <w:rPr>
          <w:rFonts w:ascii="Arial" w:hAnsi="Arial" w:cs="Arial"/>
          <w:color w:val="000000" w:themeColor="text1"/>
          <w:sz w:val="24"/>
          <w:szCs w:val="24"/>
        </w:rPr>
        <w:t xml:space="preserve"> system and thus not mandatory. See response to Q7. </w:t>
      </w:r>
    </w:p>
    <w:p w14:paraId="66B5A115" w14:textId="77777777" w:rsidR="007020D8" w:rsidRDefault="007020D8" w:rsidP="001F4332">
      <w:pPr>
        <w:autoSpaceDE w:val="0"/>
        <w:autoSpaceDN w:val="0"/>
        <w:adjustRightInd w:val="0"/>
        <w:spacing w:after="0" w:line="276" w:lineRule="auto"/>
        <w:jc w:val="both"/>
        <w:rPr>
          <w:rFonts w:ascii="Arial" w:hAnsi="Arial" w:cs="Arial"/>
          <w:sz w:val="24"/>
          <w:szCs w:val="24"/>
        </w:rPr>
      </w:pPr>
    </w:p>
    <w:p w14:paraId="0A55039C" w14:textId="77777777" w:rsidR="00D72D47"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13 - How should the debt recovery changes be communicated to ratepayers? </w:t>
      </w:r>
    </w:p>
    <w:p w14:paraId="0C4247FE" w14:textId="77777777" w:rsidR="007020D8" w:rsidRDefault="007020D8" w:rsidP="001F4332">
      <w:pPr>
        <w:autoSpaceDE w:val="0"/>
        <w:autoSpaceDN w:val="0"/>
        <w:adjustRightInd w:val="0"/>
        <w:spacing w:after="0" w:line="276" w:lineRule="auto"/>
        <w:jc w:val="both"/>
        <w:rPr>
          <w:rFonts w:ascii="Arial" w:hAnsi="Arial" w:cs="Arial"/>
          <w:b/>
          <w:sz w:val="24"/>
          <w:szCs w:val="24"/>
        </w:rPr>
      </w:pPr>
    </w:p>
    <w:p w14:paraId="7A78346F" w14:textId="77777777" w:rsidR="00D72D47" w:rsidRDefault="00D72D47" w:rsidP="001F4332">
      <w:pPr>
        <w:autoSpaceDE w:val="0"/>
        <w:autoSpaceDN w:val="0"/>
        <w:adjustRightInd w:val="0"/>
        <w:spacing w:after="0" w:line="276" w:lineRule="auto"/>
        <w:jc w:val="both"/>
        <w:rPr>
          <w:rFonts w:ascii="Arial" w:hAnsi="Arial" w:cs="Arial"/>
          <w:sz w:val="24"/>
          <w:szCs w:val="24"/>
        </w:rPr>
      </w:pPr>
      <w:r w:rsidRPr="00C433D9">
        <w:rPr>
          <w:rFonts w:ascii="Arial" w:hAnsi="Arial" w:cs="Arial"/>
          <w:sz w:val="24"/>
          <w:szCs w:val="24"/>
        </w:rPr>
        <w:t>It is essential to ensure that these changed be communicated by Scottish Government with a concerted information campaign. It is also important to ensure appropriate safeguards are in place.</w:t>
      </w:r>
    </w:p>
    <w:p w14:paraId="7C3A3C2D" w14:textId="77777777" w:rsidR="005C66FA" w:rsidRPr="00C433D9" w:rsidRDefault="005C66FA" w:rsidP="001F4332">
      <w:pPr>
        <w:autoSpaceDE w:val="0"/>
        <w:autoSpaceDN w:val="0"/>
        <w:adjustRightInd w:val="0"/>
        <w:spacing w:after="0" w:line="276" w:lineRule="auto"/>
        <w:jc w:val="both"/>
        <w:rPr>
          <w:rFonts w:ascii="Arial" w:hAnsi="Arial" w:cs="Arial"/>
          <w:sz w:val="24"/>
          <w:szCs w:val="24"/>
        </w:rPr>
      </w:pPr>
    </w:p>
    <w:p w14:paraId="0D8A5C4E" w14:textId="77777777" w:rsidR="00D72D47"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14 - What are your views on whether Councils should retain a discretion over debt recovery to allow for any extenuating circumstances? </w:t>
      </w:r>
    </w:p>
    <w:p w14:paraId="65D0A394" w14:textId="77777777" w:rsidR="007020D8" w:rsidRPr="00B9671B" w:rsidRDefault="007020D8" w:rsidP="001F4332">
      <w:pPr>
        <w:autoSpaceDE w:val="0"/>
        <w:autoSpaceDN w:val="0"/>
        <w:adjustRightInd w:val="0"/>
        <w:spacing w:after="0" w:line="276" w:lineRule="auto"/>
        <w:jc w:val="both"/>
        <w:rPr>
          <w:rFonts w:ascii="Arial" w:hAnsi="Arial" w:cs="Arial"/>
          <w:b/>
          <w:sz w:val="24"/>
          <w:szCs w:val="24"/>
        </w:rPr>
      </w:pPr>
    </w:p>
    <w:p w14:paraId="1003D822" w14:textId="77777777" w:rsidR="00D72D47" w:rsidRDefault="00D72D47"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There should be the opportunity for the Council to remit the charge using local discretion.</w:t>
      </w:r>
    </w:p>
    <w:p w14:paraId="7E8741E0" w14:textId="77777777" w:rsidR="00D72D47" w:rsidRPr="00B9671B" w:rsidRDefault="00D72D47" w:rsidP="001F4332">
      <w:pPr>
        <w:autoSpaceDE w:val="0"/>
        <w:autoSpaceDN w:val="0"/>
        <w:adjustRightInd w:val="0"/>
        <w:spacing w:after="0" w:line="276" w:lineRule="auto"/>
        <w:jc w:val="both"/>
        <w:rPr>
          <w:rFonts w:ascii="Arial" w:hAnsi="Arial" w:cs="Arial"/>
          <w:sz w:val="24"/>
          <w:szCs w:val="24"/>
        </w:rPr>
      </w:pPr>
    </w:p>
    <w:p w14:paraId="25F7310D" w14:textId="77777777" w:rsidR="00D72D47"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15 - How should this change be communicated to ratepayers? </w:t>
      </w:r>
    </w:p>
    <w:p w14:paraId="10204979" w14:textId="77777777" w:rsidR="007020D8" w:rsidRPr="00C433D9" w:rsidRDefault="007020D8" w:rsidP="001F4332">
      <w:pPr>
        <w:autoSpaceDE w:val="0"/>
        <w:autoSpaceDN w:val="0"/>
        <w:adjustRightInd w:val="0"/>
        <w:spacing w:after="0" w:line="276" w:lineRule="auto"/>
        <w:jc w:val="both"/>
        <w:rPr>
          <w:rFonts w:ascii="Arial" w:hAnsi="Arial" w:cs="Arial"/>
          <w:sz w:val="24"/>
          <w:szCs w:val="24"/>
        </w:rPr>
      </w:pPr>
    </w:p>
    <w:p w14:paraId="1721912C" w14:textId="77777777" w:rsidR="00D72D47" w:rsidRDefault="00D72D47" w:rsidP="001F4332">
      <w:pPr>
        <w:autoSpaceDE w:val="0"/>
        <w:autoSpaceDN w:val="0"/>
        <w:adjustRightInd w:val="0"/>
        <w:spacing w:after="0" w:line="276" w:lineRule="auto"/>
        <w:jc w:val="both"/>
        <w:rPr>
          <w:rFonts w:ascii="Arial" w:hAnsi="Arial" w:cs="Arial"/>
          <w:sz w:val="24"/>
          <w:szCs w:val="24"/>
        </w:rPr>
      </w:pPr>
      <w:r w:rsidRPr="00C433D9">
        <w:rPr>
          <w:rFonts w:ascii="Arial" w:hAnsi="Arial" w:cs="Arial"/>
          <w:sz w:val="24"/>
          <w:szCs w:val="24"/>
        </w:rPr>
        <w:t>A campaign effected by Scottish Government would be considered most appropriate</w:t>
      </w:r>
    </w:p>
    <w:p w14:paraId="7DCB0977" w14:textId="77777777" w:rsidR="00D72D47" w:rsidRPr="00C433D9" w:rsidRDefault="00D72D47" w:rsidP="001F4332">
      <w:pPr>
        <w:autoSpaceDE w:val="0"/>
        <w:autoSpaceDN w:val="0"/>
        <w:adjustRightInd w:val="0"/>
        <w:spacing w:after="0" w:line="276" w:lineRule="auto"/>
        <w:jc w:val="both"/>
        <w:rPr>
          <w:rFonts w:ascii="Arial" w:hAnsi="Arial" w:cs="Arial"/>
          <w:sz w:val="24"/>
          <w:szCs w:val="24"/>
        </w:rPr>
      </w:pPr>
    </w:p>
    <w:p w14:paraId="71371B2E" w14:textId="77777777" w:rsidR="00D72D47"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16 - Do you have any points about the change to allow valuation appeals to increase? </w:t>
      </w:r>
    </w:p>
    <w:p w14:paraId="17757E46" w14:textId="77777777" w:rsidR="005C66FA" w:rsidRDefault="005C66FA" w:rsidP="001F4332">
      <w:pPr>
        <w:autoSpaceDE w:val="0"/>
        <w:autoSpaceDN w:val="0"/>
        <w:adjustRightInd w:val="0"/>
        <w:spacing w:after="0" w:line="276" w:lineRule="auto"/>
        <w:jc w:val="both"/>
        <w:rPr>
          <w:rFonts w:ascii="Arial" w:hAnsi="Arial" w:cs="Arial"/>
          <w:b/>
          <w:sz w:val="24"/>
          <w:szCs w:val="24"/>
        </w:rPr>
      </w:pPr>
    </w:p>
    <w:p w14:paraId="0122B128" w14:textId="58E00C76" w:rsidR="0085514B" w:rsidRPr="0085514B" w:rsidRDefault="0085514B" w:rsidP="0085514B">
      <w:pPr>
        <w:autoSpaceDE w:val="0"/>
        <w:autoSpaceDN w:val="0"/>
        <w:spacing w:line="276" w:lineRule="auto"/>
        <w:jc w:val="both"/>
        <w:rPr>
          <w:rFonts w:ascii="Arial" w:hAnsi="Arial" w:cs="Arial"/>
          <w:color w:val="000000"/>
          <w:sz w:val="24"/>
          <w:szCs w:val="24"/>
        </w:rPr>
      </w:pPr>
      <w:r w:rsidRPr="0085514B">
        <w:rPr>
          <w:rFonts w:ascii="Arial" w:hAnsi="Arial" w:cs="Arial"/>
          <w:color w:val="000000"/>
          <w:sz w:val="24"/>
          <w:szCs w:val="24"/>
        </w:rPr>
        <w:t xml:space="preserve">In our view, this this question raises two competing considerations.  On the one hand, allowing valuations to increase in this way would help ensure an accurate tax base to the benefit of all parties (the practice followed in England and in </w:t>
      </w:r>
      <w:bookmarkStart w:id="0" w:name="_GoBack"/>
      <w:bookmarkEnd w:id="0"/>
      <w:r w:rsidRPr="0085514B">
        <w:rPr>
          <w:rFonts w:ascii="Arial" w:hAnsi="Arial" w:cs="Arial"/>
          <w:color w:val="000000"/>
          <w:sz w:val="24"/>
          <w:szCs w:val="24"/>
        </w:rPr>
        <w:t xml:space="preserve">Wales).  On the other hand, such a power would create significant uncertainty for ratepayers and could lead to inconsistency in valuation. For example, would consequential adjustments be permitted with the Assessor able to increase the value of properties adjacent to the appeal subject?  The Assessor already has the ability to increase a value where a clear error has </w:t>
      </w:r>
      <w:proofErr w:type="gramStart"/>
      <w:r w:rsidRPr="0085514B">
        <w:rPr>
          <w:rFonts w:ascii="Arial" w:hAnsi="Arial" w:cs="Arial"/>
          <w:color w:val="000000"/>
          <w:sz w:val="24"/>
          <w:szCs w:val="24"/>
        </w:rPr>
        <w:t>occurred</w:t>
      </w:r>
      <w:proofErr w:type="gramEnd"/>
      <w:r w:rsidRPr="0085514B">
        <w:rPr>
          <w:rFonts w:ascii="Arial" w:hAnsi="Arial" w:cs="Arial"/>
          <w:color w:val="000000"/>
          <w:sz w:val="24"/>
          <w:szCs w:val="24"/>
        </w:rPr>
        <w:t xml:space="preserve"> and these powers are sufficient. </w:t>
      </w:r>
    </w:p>
    <w:p w14:paraId="48CBAEC7" w14:textId="77777777" w:rsidR="0085514B" w:rsidRPr="0085514B" w:rsidRDefault="0085514B" w:rsidP="0085514B">
      <w:pPr>
        <w:spacing w:line="276" w:lineRule="auto"/>
        <w:jc w:val="both"/>
        <w:rPr>
          <w:rFonts w:ascii="Arial" w:hAnsi="Arial" w:cs="Arial"/>
          <w:sz w:val="24"/>
          <w:szCs w:val="24"/>
        </w:rPr>
      </w:pPr>
      <w:r w:rsidRPr="0085514B">
        <w:rPr>
          <w:rFonts w:ascii="Arial" w:hAnsi="Arial" w:cs="Arial"/>
          <w:color w:val="000000"/>
          <w:sz w:val="24"/>
          <w:szCs w:val="24"/>
        </w:rPr>
        <w:t xml:space="preserve">As it stands, ratepayers have approximately 6 months to lodge an appeal after the rateable value is confirmed. The summary valuations are not available for all subjects (including many food stores and retail warehouses). It is very difficult to reach a judgment on whether an RV is too high or low inside that </w:t>
      </w:r>
      <w:proofErr w:type="gramStart"/>
      <w:r w:rsidRPr="0085514B">
        <w:rPr>
          <w:rFonts w:ascii="Arial" w:hAnsi="Arial" w:cs="Arial"/>
          <w:color w:val="000000"/>
          <w:sz w:val="24"/>
          <w:szCs w:val="24"/>
        </w:rPr>
        <w:t>6 month</w:t>
      </w:r>
      <w:proofErr w:type="gramEnd"/>
      <w:r w:rsidRPr="0085514B">
        <w:rPr>
          <w:rFonts w:ascii="Arial" w:hAnsi="Arial" w:cs="Arial"/>
          <w:color w:val="000000"/>
          <w:sz w:val="24"/>
          <w:szCs w:val="24"/>
        </w:rPr>
        <w:t xml:space="preserve"> period particularly when the valuation information is not provided. Creating the powers to increase a value implies that a ratepayer is effectively being punished for lodging an appeal, when that appeal may simply have </w:t>
      </w:r>
      <w:proofErr w:type="gramStart"/>
      <w:r w:rsidRPr="0085514B">
        <w:rPr>
          <w:rFonts w:ascii="Arial" w:hAnsi="Arial" w:cs="Arial"/>
          <w:color w:val="000000"/>
          <w:sz w:val="24"/>
          <w:szCs w:val="24"/>
        </w:rPr>
        <w:t>be</w:t>
      </w:r>
      <w:proofErr w:type="gramEnd"/>
      <w:r w:rsidRPr="0085514B">
        <w:rPr>
          <w:rFonts w:ascii="Arial" w:hAnsi="Arial" w:cs="Arial"/>
          <w:color w:val="000000"/>
          <w:sz w:val="24"/>
          <w:szCs w:val="24"/>
        </w:rPr>
        <w:t xml:space="preserve"> a consequence of the prescribed appeal time limits and the lack of information provided.  </w:t>
      </w:r>
      <w:r w:rsidRPr="0085514B">
        <w:rPr>
          <w:rFonts w:ascii="Arial" w:hAnsi="Arial" w:cs="Arial"/>
          <w:sz w:val="24"/>
          <w:szCs w:val="24"/>
        </w:rPr>
        <w:t>This needs to be avoided unless there is a fundamental change in the regulations and/or compulsion to provide more information.  </w:t>
      </w:r>
    </w:p>
    <w:p w14:paraId="48FCDB33" w14:textId="77777777" w:rsidR="0085514B" w:rsidRPr="0085514B" w:rsidRDefault="0085514B" w:rsidP="0085514B">
      <w:pPr>
        <w:spacing w:line="276" w:lineRule="auto"/>
        <w:jc w:val="both"/>
        <w:rPr>
          <w:rFonts w:ascii="Arial" w:hAnsi="Arial" w:cs="Arial"/>
          <w:sz w:val="24"/>
          <w:szCs w:val="24"/>
        </w:rPr>
      </w:pPr>
    </w:p>
    <w:p w14:paraId="27722006" w14:textId="67133C02" w:rsidR="0085514B" w:rsidRPr="0085514B" w:rsidRDefault="0085514B" w:rsidP="0085514B">
      <w:pPr>
        <w:spacing w:line="276" w:lineRule="auto"/>
        <w:jc w:val="both"/>
        <w:rPr>
          <w:rFonts w:ascii="Arial" w:hAnsi="Arial" w:cs="Arial"/>
          <w:sz w:val="24"/>
          <w:szCs w:val="24"/>
        </w:rPr>
      </w:pPr>
      <w:r w:rsidRPr="0085514B">
        <w:rPr>
          <w:rFonts w:ascii="Arial" w:hAnsi="Arial" w:cs="Arial"/>
          <w:sz w:val="24"/>
          <w:szCs w:val="24"/>
        </w:rPr>
        <w:lastRenderedPageBreak/>
        <w:t>Both approaches have their merit, but, on balance, our Scottish members believe the latter argument is the most persuasive and such increase in value should not be permitted.</w:t>
      </w:r>
    </w:p>
    <w:p w14:paraId="25A8E38F" w14:textId="2C19AE73" w:rsidR="00D72D47" w:rsidRDefault="00D72D47" w:rsidP="001F4332">
      <w:pPr>
        <w:autoSpaceDE w:val="0"/>
        <w:autoSpaceDN w:val="0"/>
        <w:adjustRightInd w:val="0"/>
        <w:spacing w:after="0" w:line="276" w:lineRule="auto"/>
        <w:jc w:val="both"/>
        <w:rPr>
          <w:rFonts w:ascii="Arial" w:hAnsi="Arial" w:cs="Arial"/>
          <w:sz w:val="24"/>
          <w:szCs w:val="24"/>
        </w:rPr>
      </w:pPr>
      <w:r w:rsidRPr="00B9671B">
        <w:rPr>
          <w:rFonts w:ascii="Arial" w:hAnsi="Arial" w:cs="Arial"/>
          <w:b/>
          <w:sz w:val="24"/>
          <w:szCs w:val="24"/>
        </w:rPr>
        <w:t>Question 17 - When the General Anti Avoidance Rule is introduced, do you have any recommendations or principles that this should encompass?</w:t>
      </w:r>
    </w:p>
    <w:p w14:paraId="704646BE" w14:textId="77777777" w:rsidR="005C66FA" w:rsidRPr="00C433D9" w:rsidRDefault="005C66FA" w:rsidP="001F4332">
      <w:pPr>
        <w:autoSpaceDE w:val="0"/>
        <w:autoSpaceDN w:val="0"/>
        <w:adjustRightInd w:val="0"/>
        <w:spacing w:after="0" w:line="276" w:lineRule="auto"/>
        <w:jc w:val="both"/>
        <w:rPr>
          <w:rFonts w:ascii="Arial" w:hAnsi="Arial" w:cs="Arial"/>
          <w:sz w:val="24"/>
          <w:szCs w:val="24"/>
        </w:rPr>
      </w:pPr>
    </w:p>
    <w:p w14:paraId="5B2EB01A" w14:textId="56B44B14" w:rsidR="00D72D47" w:rsidRPr="00C433D9" w:rsidRDefault="00D72D47" w:rsidP="001F4332">
      <w:pPr>
        <w:autoSpaceDE w:val="0"/>
        <w:autoSpaceDN w:val="0"/>
        <w:adjustRightInd w:val="0"/>
        <w:spacing w:after="0" w:line="276" w:lineRule="auto"/>
        <w:jc w:val="both"/>
        <w:rPr>
          <w:rFonts w:ascii="Arial" w:hAnsi="Arial" w:cs="Arial"/>
          <w:sz w:val="24"/>
          <w:szCs w:val="24"/>
        </w:rPr>
      </w:pPr>
      <w:r w:rsidRPr="00C433D9">
        <w:rPr>
          <w:rFonts w:ascii="Arial" w:hAnsi="Arial" w:cs="Arial"/>
          <w:sz w:val="24"/>
          <w:szCs w:val="24"/>
        </w:rPr>
        <w:t>The proposed change to empty property rates relief should address most instances of rate avoidance. It is important to note the long standing doctrine that evasion is illegal but application of the law to mitigate or manage tax liability within the law is clearly legitimate. Clarity on what is and what is not appropriate needs to be communicated to all stakeholders.</w:t>
      </w:r>
      <w:r>
        <w:rPr>
          <w:rFonts w:ascii="Arial" w:hAnsi="Arial" w:cs="Arial"/>
          <w:sz w:val="24"/>
          <w:szCs w:val="24"/>
        </w:rPr>
        <w:t xml:space="preserve"> A General Anti</w:t>
      </w:r>
      <w:r w:rsidR="001F4332">
        <w:rPr>
          <w:rFonts w:ascii="Arial" w:hAnsi="Arial" w:cs="Arial"/>
          <w:sz w:val="24"/>
          <w:szCs w:val="24"/>
        </w:rPr>
        <w:t xml:space="preserve"> Avoidance Rule needs to </w:t>
      </w:r>
      <w:r>
        <w:rPr>
          <w:rFonts w:ascii="Arial" w:hAnsi="Arial" w:cs="Arial"/>
          <w:sz w:val="24"/>
          <w:szCs w:val="24"/>
        </w:rPr>
        <w:t>be communicated clearly and should be set out at an early stage to all stakeholders.</w:t>
      </w:r>
    </w:p>
    <w:p w14:paraId="2926B667" w14:textId="77777777" w:rsidR="00D72D47" w:rsidRPr="00B9671B" w:rsidRDefault="00D72D47" w:rsidP="001F4332">
      <w:pPr>
        <w:autoSpaceDE w:val="0"/>
        <w:autoSpaceDN w:val="0"/>
        <w:adjustRightInd w:val="0"/>
        <w:spacing w:after="0" w:line="276" w:lineRule="auto"/>
        <w:jc w:val="both"/>
        <w:rPr>
          <w:rFonts w:ascii="Arial" w:hAnsi="Arial" w:cs="Arial"/>
          <w:b/>
          <w:sz w:val="24"/>
          <w:szCs w:val="24"/>
        </w:rPr>
      </w:pPr>
    </w:p>
    <w:p w14:paraId="4D3068E8" w14:textId="77777777" w:rsidR="00D72D47" w:rsidRPr="00B9671B"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18 – How do we raise awareness of this change among ratepayers? </w:t>
      </w:r>
    </w:p>
    <w:p w14:paraId="55355DCD" w14:textId="77777777" w:rsidR="00D72D47" w:rsidRDefault="00D72D47" w:rsidP="001F4332">
      <w:pPr>
        <w:autoSpaceDE w:val="0"/>
        <w:autoSpaceDN w:val="0"/>
        <w:adjustRightInd w:val="0"/>
        <w:spacing w:after="0" w:line="276" w:lineRule="auto"/>
        <w:jc w:val="both"/>
        <w:rPr>
          <w:rFonts w:ascii="Arial" w:hAnsi="Arial" w:cs="Arial"/>
          <w:sz w:val="24"/>
          <w:szCs w:val="24"/>
        </w:rPr>
      </w:pPr>
      <w:r w:rsidRPr="00C433D9">
        <w:rPr>
          <w:rFonts w:ascii="Arial" w:hAnsi="Arial" w:cs="Arial"/>
          <w:sz w:val="24"/>
          <w:szCs w:val="24"/>
        </w:rPr>
        <w:t xml:space="preserve">We recommend that the Scottish Government considers providing guidance that helps ratepayer understanding </w:t>
      </w:r>
      <w:r>
        <w:rPr>
          <w:rFonts w:ascii="Arial" w:hAnsi="Arial" w:cs="Arial"/>
          <w:sz w:val="24"/>
          <w:szCs w:val="24"/>
        </w:rPr>
        <w:t>the key issues and the application to the system</w:t>
      </w:r>
      <w:r w:rsidRPr="00C433D9">
        <w:rPr>
          <w:rFonts w:ascii="Arial" w:hAnsi="Arial" w:cs="Arial"/>
          <w:sz w:val="24"/>
          <w:szCs w:val="24"/>
        </w:rPr>
        <w:t xml:space="preserve">.  In a number of </w:t>
      </w:r>
      <w:r w:rsidRPr="00CF102C">
        <w:rPr>
          <w:rFonts w:ascii="Arial" w:hAnsi="Arial" w:cs="Arial"/>
          <w:sz w:val="24"/>
          <w:szCs w:val="24"/>
        </w:rPr>
        <w:t>instances,</w:t>
      </w:r>
      <w:r w:rsidRPr="00C433D9">
        <w:rPr>
          <w:rFonts w:ascii="Arial" w:hAnsi="Arial" w:cs="Arial"/>
          <w:sz w:val="24"/>
          <w:szCs w:val="24"/>
        </w:rPr>
        <w:t xml:space="preserve"> the courts have been presented with cases that have focused on the issue of occupation.  Clarity from the Government, in the form of guidance, about </w:t>
      </w:r>
      <w:r>
        <w:rPr>
          <w:rFonts w:ascii="Arial" w:hAnsi="Arial" w:cs="Arial"/>
          <w:sz w:val="24"/>
          <w:szCs w:val="24"/>
        </w:rPr>
        <w:t xml:space="preserve">the issues including a definition of </w:t>
      </w:r>
      <w:r w:rsidRPr="00C433D9">
        <w:rPr>
          <w:rFonts w:ascii="Arial" w:hAnsi="Arial" w:cs="Arial"/>
          <w:sz w:val="24"/>
          <w:szCs w:val="24"/>
        </w:rPr>
        <w:t xml:space="preserve">meaningful occupation would be </w:t>
      </w:r>
      <w:r>
        <w:rPr>
          <w:rFonts w:ascii="Arial" w:hAnsi="Arial" w:cs="Arial"/>
          <w:sz w:val="24"/>
          <w:szCs w:val="24"/>
        </w:rPr>
        <w:t>of assistance</w:t>
      </w:r>
      <w:r w:rsidRPr="00C433D9">
        <w:rPr>
          <w:rFonts w:ascii="Arial" w:hAnsi="Arial" w:cs="Arial"/>
          <w:sz w:val="24"/>
          <w:szCs w:val="24"/>
        </w:rPr>
        <w:t>.</w:t>
      </w:r>
    </w:p>
    <w:p w14:paraId="7B5C7349" w14:textId="77777777" w:rsidR="00D72D47" w:rsidRPr="00C433D9" w:rsidRDefault="00D72D47" w:rsidP="001F4332">
      <w:pPr>
        <w:autoSpaceDE w:val="0"/>
        <w:autoSpaceDN w:val="0"/>
        <w:adjustRightInd w:val="0"/>
        <w:spacing w:after="0" w:line="276" w:lineRule="auto"/>
        <w:jc w:val="both"/>
        <w:rPr>
          <w:rFonts w:ascii="Arial" w:hAnsi="Arial" w:cs="Arial"/>
          <w:sz w:val="24"/>
          <w:szCs w:val="24"/>
        </w:rPr>
      </w:pPr>
      <w:r w:rsidRPr="00C433D9">
        <w:rPr>
          <w:rFonts w:ascii="Arial" w:hAnsi="Arial" w:cs="Arial"/>
          <w:sz w:val="24"/>
          <w:szCs w:val="24"/>
        </w:rPr>
        <w:t xml:space="preserve">     </w:t>
      </w:r>
    </w:p>
    <w:p w14:paraId="24BFB45A" w14:textId="77777777" w:rsidR="00D72D47" w:rsidRPr="00B9671B"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19 – Do you have any further comments around the 6 month reset period for empty property relief? </w:t>
      </w:r>
    </w:p>
    <w:p w14:paraId="7FE51DB7" w14:textId="77777777" w:rsidR="007020D8" w:rsidRDefault="007020D8" w:rsidP="001F4332">
      <w:pPr>
        <w:autoSpaceDE w:val="0"/>
        <w:autoSpaceDN w:val="0"/>
        <w:adjustRightInd w:val="0"/>
        <w:spacing w:after="0" w:line="276" w:lineRule="auto"/>
        <w:jc w:val="both"/>
        <w:rPr>
          <w:rFonts w:ascii="Arial" w:hAnsi="Arial" w:cs="Arial"/>
          <w:sz w:val="24"/>
          <w:szCs w:val="24"/>
        </w:rPr>
      </w:pPr>
    </w:p>
    <w:p w14:paraId="6976ABD9" w14:textId="77777777" w:rsidR="00D72D47" w:rsidRPr="00C433D9" w:rsidRDefault="00D72D47" w:rsidP="001F4332">
      <w:pPr>
        <w:autoSpaceDE w:val="0"/>
        <w:autoSpaceDN w:val="0"/>
        <w:adjustRightInd w:val="0"/>
        <w:spacing w:after="0" w:line="276" w:lineRule="auto"/>
        <w:jc w:val="both"/>
        <w:rPr>
          <w:rFonts w:ascii="Arial" w:hAnsi="Arial" w:cs="Arial"/>
          <w:sz w:val="24"/>
          <w:szCs w:val="24"/>
        </w:rPr>
      </w:pPr>
      <w:r w:rsidRPr="00C433D9">
        <w:rPr>
          <w:rFonts w:ascii="Arial" w:hAnsi="Arial" w:cs="Arial"/>
          <w:sz w:val="24"/>
          <w:szCs w:val="24"/>
        </w:rPr>
        <w:t>A longer period of rest would in our view be appropriate.</w:t>
      </w:r>
      <w:r>
        <w:rPr>
          <w:rFonts w:ascii="Arial" w:hAnsi="Arial" w:cs="Arial"/>
          <w:sz w:val="24"/>
          <w:szCs w:val="24"/>
        </w:rPr>
        <w:t xml:space="preserve"> The approach to administration should be as simple as possible and transparent. A longer period of time between reset would enable </w:t>
      </w:r>
    </w:p>
    <w:p w14:paraId="3B4CC0AF" w14:textId="77777777" w:rsidR="00FA35FE" w:rsidRDefault="00FA35FE" w:rsidP="001F4332">
      <w:pPr>
        <w:autoSpaceDE w:val="0"/>
        <w:autoSpaceDN w:val="0"/>
        <w:adjustRightInd w:val="0"/>
        <w:spacing w:after="0" w:line="276" w:lineRule="auto"/>
        <w:jc w:val="both"/>
        <w:rPr>
          <w:rFonts w:ascii="Arial" w:hAnsi="Arial" w:cs="Arial"/>
          <w:b/>
          <w:sz w:val="24"/>
          <w:szCs w:val="24"/>
        </w:rPr>
      </w:pPr>
    </w:p>
    <w:p w14:paraId="371214DF" w14:textId="0A88C854" w:rsidR="00D72D47" w:rsidRPr="00B9671B"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20 - Should there be any local discretion in the application of this policy? </w:t>
      </w:r>
    </w:p>
    <w:p w14:paraId="13B1FA08" w14:textId="77777777" w:rsidR="007020D8" w:rsidRDefault="007020D8" w:rsidP="001F4332">
      <w:pPr>
        <w:autoSpaceDE w:val="0"/>
        <w:autoSpaceDN w:val="0"/>
        <w:adjustRightInd w:val="0"/>
        <w:spacing w:after="0" w:line="276" w:lineRule="auto"/>
        <w:jc w:val="both"/>
        <w:rPr>
          <w:rFonts w:ascii="Arial" w:hAnsi="Arial" w:cs="Arial"/>
          <w:sz w:val="24"/>
          <w:szCs w:val="24"/>
        </w:rPr>
      </w:pPr>
    </w:p>
    <w:p w14:paraId="59CAD339" w14:textId="77777777" w:rsidR="00D72D47" w:rsidRPr="00C433D9" w:rsidRDefault="00D72D47" w:rsidP="001F433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L</w:t>
      </w:r>
      <w:r w:rsidRPr="00C433D9">
        <w:rPr>
          <w:rFonts w:ascii="Arial" w:hAnsi="Arial" w:cs="Arial"/>
          <w:sz w:val="24"/>
          <w:szCs w:val="24"/>
        </w:rPr>
        <w:t>ocal discretion in the application of this policy</w:t>
      </w:r>
      <w:r>
        <w:rPr>
          <w:rFonts w:ascii="Arial" w:hAnsi="Arial" w:cs="Arial"/>
          <w:sz w:val="24"/>
          <w:szCs w:val="24"/>
        </w:rPr>
        <w:t xml:space="preserve"> is essential but should be based on some common standards set nationally</w:t>
      </w:r>
      <w:r w:rsidRPr="00C433D9">
        <w:rPr>
          <w:rFonts w:ascii="Arial" w:hAnsi="Arial" w:cs="Arial"/>
          <w:sz w:val="24"/>
          <w:szCs w:val="24"/>
        </w:rPr>
        <w:t>.</w:t>
      </w:r>
    </w:p>
    <w:p w14:paraId="5516082C" w14:textId="77777777" w:rsidR="00D72D47" w:rsidRPr="00C433D9" w:rsidRDefault="00D72D47" w:rsidP="001F4332">
      <w:pPr>
        <w:autoSpaceDE w:val="0"/>
        <w:autoSpaceDN w:val="0"/>
        <w:adjustRightInd w:val="0"/>
        <w:spacing w:after="0" w:line="276" w:lineRule="auto"/>
        <w:jc w:val="both"/>
        <w:rPr>
          <w:rFonts w:ascii="Arial" w:hAnsi="Arial" w:cs="Arial"/>
          <w:sz w:val="24"/>
          <w:szCs w:val="24"/>
        </w:rPr>
      </w:pPr>
    </w:p>
    <w:p w14:paraId="4944715A" w14:textId="77777777" w:rsidR="00D72D47" w:rsidRDefault="00D72D47"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21 - If your answer to question 18 is yes, under what circumstances should this discretion apply? </w:t>
      </w:r>
    </w:p>
    <w:p w14:paraId="2DD1C4D2" w14:textId="77777777" w:rsidR="007020D8" w:rsidRDefault="007020D8" w:rsidP="001F4332">
      <w:pPr>
        <w:autoSpaceDE w:val="0"/>
        <w:autoSpaceDN w:val="0"/>
        <w:adjustRightInd w:val="0"/>
        <w:spacing w:after="0" w:line="276" w:lineRule="auto"/>
        <w:jc w:val="both"/>
        <w:rPr>
          <w:rFonts w:ascii="Arial" w:hAnsi="Arial" w:cs="Arial"/>
          <w:sz w:val="24"/>
          <w:szCs w:val="24"/>
        </w:rPr>
      </w:pPr>
    </w:p>
    <w:p w14:paraId="61BD5CB7" w14:textId="77777777" w:rsidR="00D72D47" w:rsidRPr="00C433D9" w:rsidRDefault="00D72D47" w:rsidP="001F4332">
      <w:pPr>
        <w:autoSpaceDE w:val="0"/>
        <w:autoSpaceDN w:val="0"/>
        <w:adjustRightInd w:val="0"/>
        <w:spacing w:after="0" w:line="276" w:lineRule="auto"/>
        <w:jc w:val="both"/>
        <w:rPr>
          <w:rFonts w:ascii="Arial" w:hAnsi="Arial" w:cs="Arial"/>
          <w:sz w:val="24"/>
          <w:szCs w:val="24"/>
        </w:rPr>
      </w:pPr>
      <w:r w:rsidRPr="00C433D9">
        <w:rPr>
          <w:rFonts w:ascii="Arial" w:hAnsi="Arial" w:cs="Arial"/>
          <w:sz w:val="24"/>
          <w:szCs w:val="24"/>
        </w:rPr>
        <w:t>Discretion should be applied in the case of hardship and be judged on a case by case basis</w:t>
      </w:r>
    </w:p>
    <w:p w14:paraId="611D8306" w14:textId="0FF949A0" w:rsidR="008B02B9" w:rsidRPr="00B9671B" w:rsidRDefault="00C3446C"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 </w:t>
      </w:r>
    </w:p>
    <w:p w14:paraId="220090DA" w14:textId="07846811" w:rsidR="008B02B9" w:rsidRDefault="00C3446C"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22 - How should independent schools with exceptional circumstances such as specialist music schools be treated? </w:t>
      </w:r>
    </w:p>
    <w:p w14:paraId="637883CE" w14:textId="77777777" w:rsidR="007020D8" w:rsidRDefault="007020D8" w:rsidP="001F4332">
      <w:pPr>
        <w:autoSpaceDE w:val="0"/>
        <w:autoSpaceDN w:val="0"/>
        <w:adjustRightInd w:val="0"/>
        <w:spacing w:after="0" w:line="276" w:lineRule="auto"/>
        <w:jc w:val="both"/>
        <w:rPr>
          <w:rFonts w:ascii="Arial" w:hAnsi="Arial" w:cs="Arial"/>
          <w:sz w:val="24"/>
          <w:szCs w:val="24"/>
        </w:rPr>
      </w:pPr>
    </w:p>
    <w:p w14:paraId="0BF241AD" w14:textId="00455CAA" w:rsidR="00137E0E" w:rsidRPr="00137E0E" w:rsidRDefault="00137E0E" w:rsidP="001F4332">
      <w:pPr>
        <w:autoSpaceDE w:val="0"/>
        <w:autoSpaceDN w:val="0"/>
        <w:adjustRightInd w:val="0"/>
        <w:spacing w:after="0" w:line="276" w:lineRule="auto"/>
        <w:jc w:val="both"/>
        <w:rPr>
          <w:rFonts w:ascii="Arial" w:hAnsi="Arial" w:cs="Arial"/>
          <w:sz w:val="24"/>
          <w:szCs w:val="24"/>
        </w:rPr>
      </w:pPr>
      <w:r w:rsidRPr="00137E0E">
        <w:rPr>
          <w:rFonts w:ascii="Arial" w:hAnsi="Arial" w:cs="Arial"/>
          <w:sz w:val="24"/>
          <w:szCs w:val="24"/>
        </w:rPr>
        <w:t>No comment.</w:t>
      </w:r>
    </w:p>
    <w:p w14:paraId="04F26115" w14:textId="00009F75" w:rsidR="00B97AA2" w:rsidRDefault="00C3446C"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lastRenderedPageBreak/>
        <w:t xml:space="preserve">Question 23 - How should active occupation be defined? </w:t>
      </w:r>
    </w:p>
    <w:p w14:paraId="216555AC" w14:textId="77777777" w:rsidR="007020D8" w:rsidRDefault="007020D8" w:rsidP="001F4332">
      <w:pPr>
        <w:autoSpaceDE w:val="0"/>
        <w:autoSpaceDN w:val="0"/>
        <w:adjustRightInd w:val="0"/>
        <w:spacing w:after="0" w:line="276" w:lineRule="auto"/>
        <w:jc w:val="both"/>
        <w:rPr>
          <w:rFonts w:ascii="Arial" w:hAnsi="Arial" w:cs="Arial"/>
          <w:sz w:val="24"/>
          <w:szCs w:val="24"/>
        </w:rPr>
      </w:pPr>
    </w:p>
    <w:p w14:paraId="7E408875" w14:textId="41DCE1F0" w:rsidR="00137E0E" w:rsidRPr="00137E0E" w:rsidRDefault="00137E0E" w:rsidP="001F4332">
      <w:pPr>
        <w:autoSpaceDE w:val="0"/>
        <w:autoSpaceDN w:val="0"/>
        <w:adjustRightInd w:val="0"/>
        <w:spacing w:after="0" w:line="276" w:lineRule="auto"/>
        <w:jc w:val="both"/>
        <w:rPr>
          <w:rFonts w:ascii="Arial" w:hAnsi="Arial" w:cs="Arial"/>
          <w:sz w:val="24"/>
          <w:szCs w:val="24"/>
        </w:rPr>
      </w:pPr>
      <w:r w:rsidRPr="00137E0E">
        <w:rPr>
          <w:rFonts w:ascii="Arial" w:hAnsi="Arial" w:cs="Arial"/>
          <w:sz w:val="24"/>
          <w:szCs w:val="24"/>
        </w:rPr>
        <w:t>No comment.</w:t>
      </w:r>
    </w:p>
    <w:p w14:paraId="7AE8B304" w14:textId="77777777" w:rsidR="00B97AA2" w:rsidRPr="00B9671B" w:rsidRDefault="00B97AA2" w:rsidP="001F4332">
      <w:pPr>
        <w:autoSpaceDE w:val="0"/>
        <w:autoSpaceDN w:val="0"/>
        <w:adjustRightInd w:val="0"/>
        <w:spacing w:after="0" w:line="276" w:lineRule="auto"/>
        <w:jc w:val="both"/>
        <w:rPr>
          <w:rFonts w:ascii="Arial" w:hAnsi="Arial" w:cs="Arial"/>
          <w:b/>
          <w:sz w:val="24"/>
          <w:szCs w:val="24"/>
        </w:rPr>
      </w:pPr>
    </w:p>
    <w:p w14:paraId="1CC7FA75" w14:textId="51D49704" w:rsidR="00B97AA2" w:rsidRDefault="00C3446C"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 xml:space="preserve">Question 24 - What are your views on whether Councils should have discretion in the application of this measure for properties, so that local circumstances can be accounted for? </w:t>
      </w:r>
    </w:p>
    <w:p w14:paraId="4794672C" w14:textId="77777777" w:rsidR="007020D8" w:rsidRDefault="007020D8" w:rsidP="001F4332">
      <w:pPr>
        <w:autoSpaceDE w:val="0"/>
        <w:autoSpaceDN w:val="0"/>
        <w:adjustRightInd w:val="0"/>
        <w:spacing w:after="0" w:line="276" w:lineRule="auto"/>
        <w:jc w:val="both"/>
        <w:rPr>
          <w:rFonts w:ascii="Arial" w:hAnsi="Arial" w:cs="Arial"/>
          <w:sz w:val="24"/>
          <w:szCs w:val="24"/>
        </w:rPr>
      </w:pPr>
    </w:p>
    <w:p w14:paraId="6DD41211" w14:textId="47C585C5" w:rsidR="00137E0E" w:rsidRPr="00137E0E" w:rsidRDefault="00137E0E" w:rsidP="001F4332">
      <w:pPr>
        <w:autoSpaceDE w:val="0"/>
        <w:autoSpaceDN w:val="0"/>
        <w:adjustRightInd w:val="0"/>
        <w:spacing w:after="0" w:line="276" w:lineRule="auto"/>
        <w:jc w:val="both"/>
        <w:rPr>
          <w:rFonts w:ascii="Arial" w:hAnsi="Arial" w:cs="Arial"/>
          <w:sz w:val="24"/>
          <w:szCs w:val="24"/>
        </w:rPr>
      </w:pPr>
      <w:r w:rsidRPr="00137E0E">
        <w:rPr>
          <w:rFonts w:ascii="Arial" w:hAnsi="Arial" w:cs="Arial"/>
          <w:sz w:val="24"/>
          <w:szCs w:val="24"/>
        </w:rPr>
        <w:t>No comment.</w:t>
      </w:r>
    </w:p>
    <w:p w14:paraId="3628D4FA" w14:textId="77777777" w:rsidR="00B97AA2" w:rsidRPr="00B9671B" w:rsidRDefault="00B97AA2" w:rsidP="001F4332">
      <w:pPr>
        <w:autoSpaceDE w:val="0"/>
        <w:autoSpaceDN w:val="0"/>
        <w:adjustRightInd w:val="0"/>
        <w:spacing w:after="0" w:line="276" w:lineRule="auto"/>
        <w:jc w:val="both"/>
        <w:rPr>
          <w:rFonts w:ascii="Arial" w:hAnsi="Arial" w:cs="Arial"/>
          <w:b/>
          <w:sz w:val="24"/>
          <w:szCs w:val="24"/>
        </w:rPr>
      </w:pPr>
    </w:p>
    <w:p w14:paraId="2AADC54B" w14:textId="77777777" w:rsidR="00137E0E" w:rsidRDefault="00C3446C"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Question 25 - How should affordable/ community sports facilities be defined?</w:t>
      </w:r>
    </w:p>
    <w:p w14:paraId="2346EBF6" w14:textId="77777777" w:rsidR="007020D8" w:rsidRDefault="007020D8" w:rsidP="001F4332">
      <w:pPr>
        <w:autoSpaceDE w:val="0"/>
        <w:autoSpaceDN w:val="0"/>
        <w:adjustRightInd w:val="0"/>
        <w:spacing w:after="0" w:line="276" w:lineRule="auto"/>
        <w:jc w:val="both"/>
        <w:rPr>
          <w:rFonts w:ascii="Arial" w:hAnsi="Arial" w:cs="Arial"/>
          <w:sz w:val="24"/>
          <w:szCs w:val="24"/>
        </w:rPr>
      </w:pPr>
    </w:p>
    <w:p w14:paraId="261266C5" w14:textId="04C3A9CC" w:rsidR="00B97AA2" w:rsidRPr="00137E0E" w:rsidRDefault="00137E0E" w:rsidP="001F4332">
      <w:pPr>
        <w:autoSpaceDE w:val="0"/>
        <w:autoSpaceDN w:val="0"/>
        <w:adjustRightInd w:val="0"/>
        <w:spacing w:after="0" w:line="276" w:lineRule="auto"/>
        <w:jc w:val="both"/>
        <w:rPr>
          <w:rFonts w:ascii="Arial" w:hAnsi="Arial" w:cs="Arial"/>
          <w:sz w:val="24"/>
          <w:szCs w:val="24"/>
        </w:rPr>
      </w:pPr>
      <w:r w:rsidRPr="00137E0E">
        <w:rPr>
          <w:rFonts w:ascii="Arial" w:hAnsi="Arial" w:cs="Arial"/>
          <w:sz w:val="24"/>
          <w:szCs w:val="24"/>
        </w:rPr>
        <w:t>No comment.</w:t>
      </w:r>
      <w:r w:rsidR="00C3446C" w:rsidRPr="00137E0E">
        <w:rPr>
          <w:rFonts w:ascii="Arial" w:hAnsi="Arial" w:cs="Arial"/>
          <w:sz w:val="24"/>
          <w:szCs w:val="24"/>
        </w:rPr>
        <w:t xml:space="preserve"> </w:t>
      </w:r>
    </w:p>
    <w:p w14:paraId="5635CDA5" w14:textId="77777777" w:rsidR="00B97AA2" w:rsidRPr="00B9671B" w:rsidRDefault="00B97AA2" w:rsidP="001F4332">
      <w:pPr>
        <w:autoSpaceDE w:val="0"/>
        <w:autoSpaceDN w:val="0"/>
        <w:adjustRightInd w:val="0"/>
        <w:spacing w:after="0" w:line="276" w:lineRule="auto"/>
        <w:jc w:val="both"/>
        <w:rPr>
          <w:rFonts w:ascii="Arial" w:hAnsi="Arial" w:cs="Arial"/>
          <w:b/>
          <w:sz w:val="24"/>
          <w:szCs w:val="24"/>
        </w:rPr>
      </w:pPr>
    </w:p>
    <w:p w14:paraId="46A9DA70" w14:textId="6155ACFB" w:rsidR="005B510E" w:rsidRDefault="00C3446C" w:rsidP="001F4332">
      <w:pPr>
        <w:autoSpaceDE w:val="0"/>
        <w:autoSpaceDN w:val="0"/>
        <w:adjustRightInd w:val="0"/>
        <w:spacing w:after="0" w:line="276" w:lineRule="auto"/>
        <w:jc w:val="both"/>
        <w:rPr>
          <w:rFonts w:ascii="Arial" w:hAnsi="Arial" w:cs="Arial"/>
          <w:b/>
          <w:sz w:val="24"/>
          <w:szCs w:val="24"/>
        </w:rPr>
      </w:pPr>
      <w:r w:rsidRPr="00B9671B">
        <w:rPr>
          <w:rFonts w:ascii="Arial" w:hAnsi="Arial" w:cs="Arial"/>
          <w:b/>
          <w:sz w:val="24"/>
          <w:szCs w:val="24"/>
        </w:rPr>
        <w:t>Question 26 – How should commercial activity on parks be defined?</w:t>
      </w:r>
    </w:p>
    <w:p w14:paraId="72D70233" w14:textId="77777777" w:rsidR="007020D8" w:rsidRDefault="007020D8" w:rsidP="001F4332">
      <w:pPr>
        <w:autoSpaceDE w:val="0"/>
        <w:autoSpaceDN w:val="0"/>
        <w:adjustRightInd w:val="0"/>
        <w:spacing w:after="0" w:line="276" w:lineRule="auto"/>
        <w:jc w:val="both"/>
        <w:rPr>
          <w:rFonts w:ascii="Arial" w:hAnsi="Arial" w:cs="Arial"/>
          <w:sz w:val="24"/>
          <w:szCs w:val="24"/>
        </w:rPr>
      </w:pPr>
    </w:p>
    <w:p w14:paraId="354AC705" w14:textId="04C83E24" w:rsidR="00137E0E" w:rsidRDefault="00137E0E" w:rsidP="001F4332">
      <w:pPr>
        <w:autoSpaceDE w:val="0"/>
        <w:autoSpaceDN w:val="0"/>
        <w:adjustRightInd w:val="0"/>
        <w:spacing w:after="0" w:line="276" w:lineRule="auto"/>
        <w:jc w:val="both"/>
        <w:rPr>
          <w:rFonts w:ascii="Arial" w:hAnsi="Arial" w:cs="Arial"/>
          <w:sz w:val="24"/>
          <w:szCs w:val="24"/>
        </w:rPr>
      </w:pPr>
      <w:r w:rsidRPr="00137E0E">
        <w:rPr>
          <w:rFonts w:ascii="Arial" w:hAnsi="Arial" w:cs="Arial"/>
          <w:sz w:val="24"/>
          <w:szCs w:val="24"/>
        </w:rPr>
        <w:t>No comment.</w:t>
      </w:r>
    </w:p>
    <w:p w14:paraId="11049B1C" w14:textId="78BF4534" w:rsidR="00FA35FE" w:rsidRDefault="00FA35FE" w:rsidP="001F4332">
      <w:pPr>
        <w:autoSpaceDE w:val="0"/>
        <w:autoSpaceDN w:val="0"/>
        <w:adjustRightInd w:val="0"/>
        <w:spacing w:after="0" w:line="276" w:lineRule="auto"/>
        <w:jc w:val="both"/>
        <w:rPr>
          <w:rFonts w:ascii="Arial" w:hAnsi="Arial" w:cs="Arial"/>
          <w:sz w:val="24"/>
          <w:szCs w:val="24"/>
        </w:rPr>
      </w:pPr>
    </w:p>
    <w:p w14:paraId="0BED8854" w14:textId="705F3AC5"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Finally we would add that Accessible Retail would be very pleased to discuss our</w:t>
      </w:r>
    </w:p>
    <w:p w14:paraId="3293B07E"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comments with you further if the opportunity were to arise.</w:t>
      </w:r>
    </w:p>
    <w:p w14:paraId="66E6B188"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p>
    <w:p w14:paraId="3B358D7E"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Yours Sincerely</w:t>
      </w:r>
    </w:p>
    <w:p w14:paraId="1081E182"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p>
    <w:p w14:paraId="61B4FDAF"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p>
    <w:p w14:paraId="77750B05"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noProof/>
          <w:color w:val="000000"/>
          <w:sz w:val="24"/>
          <w:szCs w:val="24"/>
          <w:lang w:eastAsia="en-GB"/>
        </w:rPr>
        <w:drawing>
          <wp:inline distT="0" distB="0" distL="0" distR="0" wp14:anchorId="65E3BA2A" wp14:editId="6C69CCAC">
            <wp:extent cx="2533650" cy="714375"/>
            <wp:effectExtent l="0" t="0" r="0" b="9525"/>
            <wp:docPr id="4" name="Picture 4" descr="WAM Signature-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M Signature-V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714375"/>
                    </a:xfrm>
                    <a:prstGeom prst="rect">
                      <a:avLst/>
                    </a:prstGeom>
                    <a:noFill/>
                    <a:ln>
                      <a:noFill/>
                    </a:ln>
                  </pic:spPr>
                </pic:pic>
              </a:graphicData>
            </a:graphic>
          </wp:inline>
        </w:drawing>
      </w:r>
    </w:p>
    <w:p w14:paraId="6034C6F6"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p>
    <w:p w14:paraId="63C1A6DA"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p>
    <w:p w14:paraId="172AF115"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William McKee</w:t>
      </w:r>
    </w:p>
    <w:p w14:paraId="656F7E14"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Chief Executive</w:t>
      </w:r>
    </w:p>
    <w:p w14:paraId="0144C21A"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Accessible Retail,</w:t>
      </w:r>
    </w:p>
    <w:p w14:paraId="45D70416"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Orb Support Ltd, PO Box 164,</w:t>
      </w:r>
    </w:p>
    <w:p w14:paraId="64C49303"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Saffron Walden,</w:t>
      </w:r>
    </w:p>
    <w:p w14:paraId="6448C948"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Essex,</w:t>
      </w:r>
    </w:p>
    <w:p w14:paraId="575EBE46" w14:textId="77777777" w:rsidR="00105F7B" w:rsidRPr="00B9671B" w:rsidRDefault="00105F7B" w:rsidP="001F4332">
      <w:pPr>
        <w:autoSpaceDE w:val="0"/>
        <w:autoSpaceDN w:val="0"/>
        <w:adjustRightInd w:val="0"/>
        <w:spacing w:after="0"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CB10 9AA</w:t>
      </w:r>
    </w:p>
    <w:p w14:paraId="68B66B94" w14:textId="77777777" w:rsidR="00105F7B" w:rsidRPr="00B9671B" w:rsidRDefault="00105F7B" w:rsidP="001F4332">
      <w:pPr>
        <w:autoSpaceDE w:val="0"/>
        <w:autoSpaceDN w:val="0"/>
        <w:adjustRightInd w:val="0"/>
        <w:spacing w:after="0" w:line="276" w:lineRule="auto"/>
        <w:jc w:val="both"/>
        <w:rPr>
          <w:rFonts w:ascii="Arial" w:hAnsi="Arial" w:cs="Arial"/>
          <w:color w:val="0563C2"/>
          <w:sz w:val="24"/>
          <w:szCs w:val="24"/>
          <w:lang w:val="en-US"/>
        </w:rPr>
      </w:pPr>
      <w:r w:rsidRPr="00B9671B">
        <w:rPr>
          <w:rFonts w:ascii="Arial" w:hAnsi="Arial" w:cs="Arial"/>
          <w:color w:val="000000"/>
          <w:sz w:val="24"/>
          <w:szCs w:val="24"/>
          <w:lang w:val="en-US"/>
        </w:rPr>
        <w:t xml:space="preserve">Email </w:t>
      </w:r>
      <w:r w:rsidRPr="00B9671B">
        <w:rPr>
          <w:rFonts w:ascii="Arial" w:hAnsi="Arial" w:cs="Arial"/>
          <w:color w:val="0563C2"/>
          <w:sz w:val="24"/>
          <w:szCs w:val="24"/>
          <w:lang w:val="en-US"/>
        </w:rPr>
        <w:t>william.mckee@btclick.com</w:t>
      </w:r>
    </w:p>
    <w:p w14:paraId="3949F90A" w14:textId="77777777" w:rsidR="00105F7B" w:rsidRPr="00B9671B" w:rsidRDefault="00105F7B" w:rsidP="001F4332">
      <w:pPr>
        <w:spacing w:line="276" w:lineRule="auto"/>
        <w:jc w:val="both"/>
        <w:rPr>
          <w:rFonts w:ascii="Arial" w:hAnsi="Arial" w:cs="Arial"/>
          <w:color w:val="000000"/>
          <w:sz w:val="24"/>
          <w:szCs w:val="24"/>
          <w:lang w:val="en-US"/>
        </w:rPr>
      </w:pPr>
      <w:r w:rsidRPr="00B9671B">
        <w:rPr>
          <w:rFonts w:ascii="Arial" w:hAnsi="Arial" w:cs="Arial"/>
          <w:color w:val="000000"/>
          <w:sz w:val="24"/>
          <w:szCs w:val="24"/>
          <w:lang w:val="en-US"/>
        </w:rPr>
        <w:t>Mobile 07711 069 140</w:t>
      </w:r>
    </w:p>
    <w:p w14:paraId="76A9A674" w14:textId="77777777" w:rsidR="005B510E" w:rsidRPr="00C3446C" w:rsidRDefault="005B510E" w:rsidP="001F4332">
      <w:pPr>
        <w:spacing w:line="240" w:lineRule="auto"/>
        <w:jc w:val="both"/>
        <w:rPr>
          <w:rFonts w:ascii="Arial" w:hAnsi="Arial" w:cs="Arial"/>
          <w:sz w:val="24"/>
          <w:szCs w:val="24"/>
        </w:rPr>
      </w:pPr>
    </w:p>
    <w:p w14:paraId="1A70C58C" w14:textId="77777777" w:rsidR="005B510E" w:rsidRPr="00C3446C" w:rsidRDefault="005B510E" w:rsidP="001F4332">
      <w:pPr>
        <w:spacing w:line="240" w:lineRule="auto"/>
        <w:jc w:val="both"/>
        <w:rPr>
          <w:rFonts w:ascii="Arial" w:hAnsi="Arial" w:cs="Arial"/>
          <w:sz w:val="24"/>
          <w:szCs w:val="24"/>
        </w:rPr>
      </w:pPr>
    </w:p>
    <w:p w14:paraId="4138ACC3" w14:textId="77777777" w:rsidR="005B510E" w:rsidRPr="00C3446C" w:rsidRDefault="005B510E" w:rsidP="001F4332">
      <w:pPr>
        <w:spacing w:line="240" w:lineRule="auto"/>
        <w:jc w:val="both"/>
        <w:rPr>
          <w:rFonts w:ascii="Arial" w:hAnsi="Arial" w:cs="Arial"/>
          <w:sz w:val="24"/>
          <w:szCs w:val="24"/>
        </w:rPr>
      </w:pPr>
    </w:p>
    <w:p w14:paraId="05938133" w14:textId="231D9FDE" w:rsidR="00ED5682" w:rsidRPr="00C3446C" w:rsidRDefault="00ED5682" w:rsidP="001F4332">
      <w:pPr>
        <w:spacing w:line="240" w:lineRule="auto"/>
        <w:jc w:val="both"/>
        <w:rPr>
          <w:rFonts w:ascii="Arial" w:hAnsi="Arial" w:cs="Arial"/>
          <w:sz w:val="24"/>
          <w:szCs w:val="24"/>
        </w:rPr>
      </w:pPr>
      <w:r w:rsidRPr="00C3446C">
        <w:rPr>
          <w:rFonts w:ascii="Arial" w:hAnsi="Arial" w:cs="Arial"/>
          <w:sz w:val="24"/>
          <w:szCs w:val="24"/>
        </w:rPr>
        <w:lastRenderedPageBreak/>
        <w:t>.</w:t>
      </w:r>
    </w:p>
    <w:p w14:paraId="7C3DBCA7" w14:textId="5C6BB5A8" w:rsidR="00ED5682" w:rsidRPr="00C3446C" w:rsidRDefault="00ED5682" w:rsidP="001F4332">
      <w:pPr>
        <w:spacing w:line="240" w:lineRule="auto"/>
        <w:ind w:left="720" w:hanging="720"/>
        <w:jc w:val="both"/>
        <w:rPr>
          <w:rFonts w:ascii="Arial" w:hAnsi="Arial" w:cs="Arial"/>
          <w:sz w:val="24"/>
          <w:szCs w:val="24"/>
        </w:rPr>
      </w:pPr>
      <w:r w:rsidRPr="00C3446C">
        <w:rPr>
          <w:rFonts w:ascii="Arial" w:hAnsi="Arial" w:cs="Arial"/>
          <w:sz w:val="24"/>
          <w:szCs w:val="24"/>
        </w:rPr>
        <w:tab/>
      </w:r>
    </w:p>
    <w:p w14:paraId="3E0938B7" w14:textId="77777777" w:rsidR="00ED5682" w:rsidRPr="00C3446C" w:rsidRDefault="00ED5682" w:rsidP="001F4332">
      <w:pPr>
        <w:autoSpaceDE w:val="0"/>
        <w:autoSpaceDN w:val="0"/>
        <w:adjustRightInd w:val="0"/>
        <w:spacing w:after="0" w:line="240" w:lineRule="auto"/>
        <w:jc w:val="both"/>
        <w:rPr>
          <w:rFonts w:ascii="Arial" w:hAnsi="Arial" w:cs="Arial"/>
          <w:color w:val="000000"/>
          <w:sz w:val="24"/>
          <w:szCs w:val="24"/>
          <w:lang w:val="en-US"/>
        </w:rPr>
      </w:pPr>
    </w:p>
    <w:p w14:paraId="3E4C061E" w14:textId="77777777" w:rsidR="00ED5682" w:rsidRPr="00C3446C" w:rsidRDefault="00ED5682" w:rsidP="001F4332">
      <w:pPr>
        <w:autoSpaceDE w:val="0"/>
        <w:autoSpaceDN w:val="0"/>
        <w:adjustRightInd w:val="0"/>
        <w:spacing w:after="0" w:line="240" w:lineRule="auto"/>
        <w:jc w:val="both"/>
        <w:rPr>
          <w:rFonts w:ascii="Arial" w:hAnsi="Arial" w:cs="Arial"/>
          <w:color w:val="000000"/>
          <w:sz w:val="24"/>
          <w:szCs w:val="24"/>
          <w:lang w:val="en-US"/>
        </w:rPr>
      </w:pPr>
    </w:p>
    <w:p w14:paraId="4664F9BA" w14:textId="0DBDE50F" w:rsidR="006963C2" w:rsidRPr="00C3446C" w:rsidRDefault="006963C2" w:rsidP="001F4332">
      <w:pPr>
        <w:autoSpaceDE w:val="0"/>
        <w:autoSpaceDN w:val="0"/>
        <w:adjustRightInd w:val="0"/>
        <w:spacing w:after="0" w:line="240" w:lineRule="auto"/>
        <w:jc w:val="both"/>
        <w:rPr>
          <w:rFonts w:ascii="Arial" w:hAnsi="Arial" w:cs="Arial"/>
          <w:color w:val="000000"/>
          <w:sz w:val="24"/>
          <w:szCs w:val="24"/>
          <w:lang w:val="en-US"/>
        </w:rPr>
      </w:pPr>
    </w:p>
    <w:p w14:paraId="0CAF82A8" w14:textId="3D201AEB" w:rsidR="00FB20D8" w:rsidRDefault="00372125" w:rsidP="001F4332">
      <w:pPr>
        <w:autoSpaceDE w:val="0"/>
        <w:autoSpaceDN w:val="0"/>
        <w:adjustRightInd w:val="0"/>
        <w:spacing w:after="0" w:line="240" w:lineRule="auto"/>
        <w:jc w:val="both"/>
        <w:rPr>
          <w:rFonts w:ascii="Helvetica" w:hAnsi="Helvetica" w:cs="Helvetica"/>
          <w:color w:val="000000"/>
          <w:sz w:val="24"/>
          <w:szCs w:val="24"/>
          <w:lang w:val="en-US"/>
        </w:rPr>
      </w:pPr>
      <w:r>
        <w:rPr>
          <w:rFonts w:ascii="Helvetica" w:hAnsi="Helvetica" w:cs="Helvetica"/>
          <w:color w:val="000000"/>
          <w:sz w:val="24"/>
          <w:szCs w:val="24"/>
          <w:lang w:val="en-US"/>
        </w:rPr>
        <w:t xml:space="preserve"> </w:t>
      </w:r>
    </w:p>
    <w:sectPr w:rsidR="00FB2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Segoe UI"/>
    <w:charset w:val="00"/>
    <w:family w:val="swiss"/>
    <w:pitch w:val="variable"/>
    <w:sig w:usb0="800000AF" w:usb1="1000204A"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4639"/>
    <w:multiLevelType w:val="hybridMultilevel"/>
    <w:tmpl w:val="5262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B3B40"/>
    <w:multiLevelType w:val="hybridMultilevel"/>
    <w:tmpl w:val="A540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B09C3"/>
    <w:multiLevelType w:val="hybridMultilevel"/>
    <w:tmpl w:val="6CA8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136E9"/>
    <w:multiLevelType w:val="hybridMultilevel"/>
    <w:tmpl w:val="9CC0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14C61"/>
    <w:multiLevelType w:val="hybridMultilevel"/>
    <w:tmpl w:val="F466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A9"/>
    <w:rsid w:val="00005B02"/>
    <w:rsid w:val="00014059"/>
    <w:rsid w:val="000406E2"/>
    <w:rsid w:val="000471BA"/>
    <w:rsid w:val="00074CC6"/>
    <w:rsid w:val="00084728"/>
    <w:rsid w:val="00085988"/>
    <w:rsid w:val="000A0F19"/>
    <w:rsid w:val="000B6087"/>
    <w:rsid w:val="000C6D63"/>
    <w:rsid w:val="000E0C0D"/>
    <w:rsid w:val="00105F7B"/>
    <w:rsid w:val="001068F9"/>
    <w:rsid w:val="00125564"/>
    <w:rsid w:val="00131CF0"/>
    <w:rsid w:val="00137E0E"/>
    <w:rsid w:val="00143E6C"/>
    <w:rsid w:val="0014531B"/>
    <w:rsid w:val="00197E26"/>
    <w:rsid w:val="001B4869"/>
    <w:rsid w:val="001C3E53"/>
    <w:rsid w:val="001E251B"/>
    <w:rsid w:val="001F4332"/>
    <w:rsid w:val="00213F52"/>
    <w:rsid w:val="00214535"/>
    <w:rsid w:val="0021579C"/>
    <w:rsid w:val="00217426"/>
    <w:rsid w:val="00237C10"/>
    <w:rsid w:val="00243E9C"/>
    <w:rsid w:val="00253094"/>
    <w:rsid w:val="00256D80"/>
    <w:rsid w:val="00267FD7"/>
    <w:rsid w:val="00294616"/>
    <w:rsid w:val="002A5F63"/>
    <w:rsid w:val="002C2DB1"/>
    <w:rsid w:val="002C4BDD"/>
    <w:rsid w:val="002E2478"/>
    <w:rsid w:val="002E4405"/>
    <w:rsid w:val="002E6C49"/>
    <w:rsid w:val="002E7F00"/>
    <w:rsid w:val="002F16DF"/>
    <w:rsid w:val="00307E6F"/>
    <w:rsid w:val="00314E3B"/>
    <w:rsid w:val="0033615D"/>
    <w:rsid w:val="00372125"/>
    <w:rsid w:val="0038659F"/>
    <w:rsid w:val="003B7375"/>
    <w:rsid w:val="003B779E"/>
    <w:rsid w:val="003B7DBB"/>
    <w:rsid w:val="003D15BA"/>
    <w:rsid w:val="003E5C6F"/>
    <w:rsid w:val="003F08B6"/>
    <w:rsid w:val="00401CB3"/>
    <w:rsid w:val="00422210"/>
    <w:rsid w:val="00426823"/>
    <w:rsid w:val="004338FA"/>
    <w:rsid w:val="00461A33"/>
    <w:rsid w:val="0047211E"/>
    <w:rsid w:val="0048270E"/>
    <w:rsid w:val="00493A54"/>
    <w:rsid w:val="004B1307"/>
    <w:rsid w:val="004B2590"/>
    <w:rsid w:val="004B2673"/>
    <w:rsid w:val="004B3D8C"/>
    <w:rsid w:val="004C560B"/>
    <w:rsid w:val="004C627B"/>
    <w:rsid w:val="004D1D37"/>
    <w:rsid w:val="004D7091"/>
    <w:rsid w:val="00514949"/>
    <w:rsid w:val="0052246E"/>
    <w:rsid w:val="0052757D"/>
    <w:rsid w:val="00566F23"/>
    <w:rsid w:val="005A3170"/>
    <w:rsid w:val="005B510E"/>
    <w:rsid w:val="005C0155"/>
    <w:rsid w:val="005C1A23"/>
    <w:rsid w:val="005C66FA"/>
    <w:rsid w:val="005D5662"/>
    <w:rsid w:val="005D7EAF"/>
    <w:rsid w:val="005E249E"/>
    <w:rsid w:val="005F16BA"/>
    <w:rsid w:val="005F311A"/>
    <w:rsid w:val="006008B3"/>
    <w:rsid w:val="00627CB4"/>
    <w:rsid w:val="0063710D"/>
    <w:rsid w:val="006439DC"/>
    <w:rsid w:val="00645552"/>
    <w:rsid w:val="006963C2"/>
    <w:rsid w:val="006A03C6"/>
    <w:rsid w:val="006C420E"/>
    <w:rsid w:val="006C5171"/>
    <w:rsid w:val="006D595F"/>
    <w:rsid w:val="006D5DED"/>
    <w:rsid w:val="006E17FA"/>
    <w:rsid w:val="006E2A16"/>
    <w:rsid w:val="006E44BF"/>
    <w:rsid w:val="006F2367"/>
    <w:rsid w:val="007020D8"/>
    <w:rsid w:val="00711151"/>
    <w:rsid w:val="0071362B"/>
    <w:rsid w:val="00727547"/>
    <w:rsid w:val="00745EE2"/>
    <w:rsid w:val="00752B4B"/>
    <w:rsid w:val="0077148B"/>
    <w:rsid w:val="007729E0"/>
    <w:rsid w:val="007A69EE"/>
    <w:rsid w:val="007D4CC2"/>
    <w:rsid w:val="007D50B0"/>
    <w:rsid w:val="007E6E70"/>
    <w:rsid w:val="0080103B"/>
    <w:rsid w:val="00820EFF"/>
    <w:rsid w:val="00824162"/>
    <w:rsid w:val="00840720"/>
    <w:rsid w:val="00841871"/>
    <w:rsid w:val="008505B6"/>
    <w:rsid w:val="0085359A"/>
    <w:rsid w:val="0085514B"/>
    <w:rsid w:val="0087463B"/>
    <w:rsid w:val="0089222D"/>
    <w:rsid w:val="00893F8E"/>
    <w:rsid w:val="0089641D"/>
    <w:rsid w:val="008975A7"/>
    <w:rsid w:val="008B02B9"/>
    <w:rsid w:val="008B03A9"/>
    <w:rsid w:val="008C6FFE"/>
    <w:rsid w:val="008D53CC"/>
    <w:rsid w:val="00902ECC"/>
    <w:rsid w:val="009130B1"/>
    <w:rsid w:val="00931EDA"/>
    <w:rsid w:val="0094289D"/>
    <w:rsid w:val="00964641"/>
    <w:rsid w:val="00976894"/>
    <w:rsid w:val="009950E9"/>
    <w:rsid w:val="009B73FC"/>
    <w:rsid w:val="009C1FA6"/>
    <w:rsid w:val="009D5583"/>
    <w:rsid w:val="009F248F"/>
    <w:rsid w:val="00A111D8"/>
    <w:rsid w:val="00A12419"/>
    <w:rsid w:val="00A134D6"/>
    <w:rsid w:val="00A170A5"/>
    <w:rsid w:val="00A22C7F"/>
    <w:rsid w:val="00A23ACC"/>
    <w:rsid w:val="00A30112"/>
    <w:rsid w:val="00A90500"/>
    <w:rsid w:val="00A96DFD"/>
    <w:rsid w:val="00AA21BB"/>
    <w:rsid w:val="00AA3405"/>
    <w:rsid w:val="00AA58C6"/>
    <w:rsid w:val="00AC6DD7"/>
    <w:rsid w:val="00AD1358"/>
    <w:rsid w:val="00AE07EF"/>
    <w:rsid w:val="00B60763"/>
    <w:rsid w:val="00B83FBD"/>
    <w:rsid w:val="00B860A4"/>
    <w:rsid w:val="00B96498"/>
    <w:rsid w:val="00B9671B"/>
    <w:rsid w:val="00B97AA2"/>
    <w:rsid w:val="00BA6A38"/>
    <w:rsid w:val="00BB667D"/>
    <w:rsid w:val="00BC4343"/>
    <w:rsid w:val="00BE362D"/>
    <w:rsid w:val="00C03C30"/>
    <w:rsid w:val="00C1091C"/>
    <w:rsid w:val="00C1152C"/>
    <w:rsid w:val="00C137A6"/>
    <w:rsid w:val="00C26A2D"/>
    <w:rsid w:val="00C26E95"/>
    <w:rsid w:val="00C33F0F"/>
    <w:rsid w:val="00C3446C"/>
    <w:rsid w:val="00C425E7"/>
    <w:rsid w:val="00C43360"/>
    <w:rsid w:val="00C6206A"/>
    <w:rsid w:val="00C8142C"/>
    <w:rsid w:val="00C94E12"/>
    <w:rsid w:val="00CA2A67"/>
    <w:rsid w:val="00CA6CC9"/>
    <w:rsid w:val="00CA6F0C"/>
    <w:rsid w:val="00CF7717"/>
    <w:rsid w:val="00D108A9"/>
    <w:rsid w:val="00D24985"/>
    <w:rsid w:val="00D32A02"/>
    <w:rsid w:val="00D34981"/>
    <w:rsid w:val="00D37C25"/>
    <w:rsid w:val="00D519E6"/>
    <w:rsid w:val="00D72D47"/>
    <w:rsid w:val="00D76573"/>
    <w:rsid w:val="00D80D74"/>
    <w:rsid w:val="00D81BFC"/>
    <w:rsid w:val="00D828E5"/>
    <w:rsid w:val="00D878FD"/>
    <w:rsid w:val="00DA263B"/>
    <w:rsid w:val="00DB16DE"/>
    <w:rsid w:val="00DB34CE"/>
    <w:rsid w:val="00DC03E9"/>
    <w:rsid w:val="00DC3D44"/>
    <w:rsid w:val="00DC743C"/>
    <w:rsid w:val="00DD0D90"/>
    <w:rsid w:val="00DE4A05"/>
    <w:rsid w:val="00E068F3"/>
    <w:rsid w:val="00E417CE"/>
    <w:rsid w:val="00E42C07"/>
    <w:rsid w:val="00E565B4"/>
    <w:rsid w:val="00E62787"/>
    <w:rsid w:val="00E65D7D"/>
    <w:rsid w:val="00E7590A"/>
    <w:rsid w:val="00E8151C"/>
    <w:rsid w:val="00E97B60"/>
    <w:rsid w:val="00EA3F09"/>
    <w:rsid w:val="00EA6439"/>
    <w:rsid w:val="00EB250C"/>
    <w:rsid w:val="00EB2CCC"/>
    <w:rsid w:val="00EB763D"/>
    <w:rsid w:val="00ED06D0"/>
    <w:rsid w:val="00ED4EBA"/>
    <w:rsid w:val="00ED5682"/>
    <w:rsid w:val="00EF56B1"/>
    <w:rsid w:val="00F0028E"/>
    <w:rsid w:val="00F02F2E"/>
    <w:rsid w:val="00F13BE9"/>
    <w:rsid w:val="00F170F1"/>
    <w:rsid w:val="00F4608C"/>
    <w:rsid w:val="00F54DB0"/>
    <w:rsid w:val="00F64ACC"/>
    <w:rsid w:val="00F82095"/>
    <w:rsid w:val="00FA35FE"/>
    <w:rsid w:val="00FB20D8"/>
    <w:rsid w:val="00FB2D9D"/>
    <w:rsid w:val="00FD145D"/>
    <w:rsid w:val="00FD5535"/>
    <w:rsid w:val="00FE1198"/>
    <w:rsid w:val="00FE25B6"/>
    <w:rsid w:val="00FF3DF2"/>
    <w:rsid w:val="00FF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F34D"/>
  <w15:chartTrackingRefBased/>
  <w15:docId w15:val="{FCCADBAB-CF93-4BCD-8C56-5C7FAD41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Text">
    <w:name w:val="C-Body Text"/>
    <w:link w:val="C-BodyTextCharChar"/>
    <w:qFormat/>
    <w:rsid w:val="00752B4B"/>
    <w:pPr>
      <w:spacing w:before="120" w:after="120" w:line="264" w:lineRule="auto"/>
    </w:pPr>
    <w:rPr>
      <w:rFonts w:ascii="Futura Bk BT" w:eastAsia="Futura Bk BT" w:hAnsi="Futura Bk BT" w:cs="Times New Roman"/>
      <w:sz w:val="20"/>
    </w:rPr>
  </w:style>
  <w:style w:type="character" w:customStyle="1" w:styleId="C-BodyTextCharChar">
    <w:name w:val="C-Body Text Char Char"/>
    <w:link w:val="C-BodyText"/>
    <w:locked/>
    <w:rsid w:val="00752B4B"/>
    <w:rPr>
      <w:rFonts w:ascii="Futura Bk BT" w:eastAsia="Futura Bk BT" w:hAnsi="Futura Bk BT" w:cs="Times New Roman"/>
      <w:sz w:val="20"/>
    </w:rPr>
  </w:style>
  <w:style w:type="paragraph" w:styleId="ListParagraph">
    <w:name w:val="List Paragraph"/>
    <w:basedOn w:val="Normal"/>
    <w:uiPriority w:val="34"/>
    <w:qFormat/>
    <w:rsid w:val="00197E26"/>
    <w:pPr>
      <w:ind w:left="720"/>
      <w:contextualSpacing/>
    </w:pPr>
  </w:style>
  <w:style w:type="paragraph" w:styleId="BalloonText">
    <w:name w:val="Balloon Text"/>
    <w:basedOn w:val="Normal"/>
    <w:link w:val="BalloonTextChar"/>
    <w:uiPriority w:val="99"/>
    <w:semiHidden/>
    <w:unhideWhenUsed/>
    <w:rsid w:val="006E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4361">
      <w:bodyDiv w:val="1"/>
      <w:marLeft w:val="0"/>
      <w:marRight w:val="0"/>
      <w:marTop w:val="0"/>
      <w:marBottom w:val="0"/>
      <w:divBdr>
        <w:top w:val="none" w:sz="0" w:space="0" w:color="auto"/>
        <w:left w:val="none" w:sz="0" w:space="0" w:color="auto"/>
        <w:bottom w:val="none" w:sz="0" w:space="0" w:color="auto"/>
        <w:right w:val="none" w:sz="0" w:space="0" w:color="auto"/>
      </w:divBdr>
    </w:div>
    <w:div w:id="16507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10</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11</cp:revision>
  <cp:lastPrinted>2018-09-17T12:00:00Z</cp:lastPrinted>
  <dcterms:created xsi:type="dcterms:W3CDTF">2018-09-17T09:16:00Z</dcterms:created>
  <dcterms:modified xsi:type="dcterms:W3CDTF">2018-09-17T13:57:00Z</dcterms:modified>
</cp:coreProperties>
</file>